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C29" w:rsidRDefault="00EB1C29" w:rsidP="00EB1C29">
      <w:pPr>
        <w:spacing w:line="480" w:lineRule="auto"/>
        <w:jc w:val="center"/>
        <w:rPr>
          <w:rFonts w:ascii="Times New Roman" w:hAnsi="Times New Roman" w:cs="Times New Roman"/>
          <w:sz w:val="24"/>
          <w:szCs w:val="24"/>
        </w:rPr>
      </w:pPr>
    </w:p>
    <w:p w:rsidR="00EB1C29" w:rsidRDefault="00EB1C29" w:rsidP="00EB1C29">
      <w:pPr>
        <w:spacing w:line="480" w:lineRule="auto"/>
        <w:jc w:val="center"/>
        <w:rPr>
          <w:rFonts w:ascii="Times New Roman" w:hAnsi="Times New Roman" w:cs="Times New Roman"/>
          <w:sz w:val="24"/>
          <w:szCs w:val="24"/>
        </w:rPr>
      </w:pPr>
    </w:p>
    <w:p w:rsidR="00EB1C29" w:rsidRDefault="00EB1C29" w:rsidP="00EB1C29">
      <w:pPr>
        <w:spacing w:line="480" w:lineRule="auto"/>
        <w:jc w:val="center"/>
        <w:rPr>
          <w:rFonts w:ascii="Times New Roman" w:hAnsi="Times New Roman" w:cs="Times New Roman"/>
          <w:sz w:val="24"/>
          <w:szCs w:val="24"/>
        </w:rPr>
      </w:pPr>
    </w:p>
    <w:p w:rsidR="00EB1C29" w:rsidRDefault="00EB1C29" w:rsidP="00EB1C29">
      <w:pPr>
        <w:spacing w:line="480" w:lineRule="auto"/>
        <w:jc w:val="center"/>
        <w:rPr>
          <w:rFonts w:ascii="Times New Roman" w:hAnsi="Times New Roman" w:cs="Times New Roman"/>
          <w:sz w:val="24"/>
          <w:szCs w:val="24"/>
        </w:rPr>
      </w:pPr>
    </w:p>
    <w:p w:rsidR="00EB1C29" w:rsidRDefault="00EB1C29" w:rsidP="00EB1C29">
      <w:pPr>
        <w:spacing w:line="480" w:lineRule="auto"/>
        <w:jc w:val="center"/>
        <w:rPr>
          <w:rFonts w:ascii="Times New Roman" w:hAnsi="Times New Roman" w:cs="Times New Roman"/>
          <w:sz w:val="24"/>
          <w:szCs w:val="24"/>
        </w:rPr>
      </w:pPr>
    </w:p>
    <w:p w:rsidR="00EB1C29" w:rsidRDefault="00EB1C29" w:rsidP="00EB1C29">
      <w:pPr>
        <w:spacing w:line="480" w:lineRule="auto"/>
        <w:jc w:val="center"/>
        <w:rPr>
          <w:rFonts w:ascii="Times New Roman" w:hAnsi="Times New Roman" w:cs="Times New Roman"/>
          <w:sz w:val="24"/>
          <w:szCs w:val="24"/>
        </w:rPr>
      </w:pPr>
    </w:p>
    <w:p w:rsidR="00EB1C29" w:rsidRDefault="00EB1C29" w:rsidP="00EB1C29">
      <w:pPr>
        <w:spacing w:line="480" w:lineRule="auto"/>
        <w:jc w:val="center"/>
        <w:rPr>
          <w:rFonts w:ascii="Times New Roman" w:hAnsi="Times New Roman" w:cs="Times New Roman"/>
          <w:sz w:val="24"/>
          <w:szCs w:val="24"/>
        </w:rPr>
      </w:pPr>
    </w:p>
    <w:p w:rsidR="007E16B5" w:rsidRDefault="00EB1C29" w:rsidP="00EB1C29">
      <w:pPr>
        <w:spacing w:line="480" w:lineRule="auto"/>
        <w:jc w:val="center"/>
        <w:rPr>
          <w:rFonts w:ascii="Times New Roman" w:hAnsi="Times New Roman" w:cs="Times New Roman"/>
          <w:sz w:val="24"/>
          <w:szCs w:val="24"/>
        </w:rPr>
      </w:pPr>
      <w:r w:rsidRPr="002E7564">
        <w:rPr>
          <w:rFonts w:ascii="Times New Roman" w:hAnsi="Times New Roman" w:cs="Times New Roman"/>
          <w:sz w:val="24"/>
          <w:szCs w:val="24"/>
        </w:rPr>
        <w:t>Propaganda Museum Paper.</w:t>
      </w:r>
    </w:p>
    <w:p w:rsidR="002E7564" w:rsidRDefault="00EB1C29" w:rsidP="00EB1C2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7564" w:rsidRPr="002E7564" w:rsidRDefault="00EB1C29" w:rsidP="00EB1C29">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3</w:t>
      </w:r>
      <w:r w:rsidRPr="002E7564">
        <w:rPr>
          <w:rFonts w:ascii="Times New Roman" w:hAnsi="Times New Roman" w:cs="Times New Roman"/>
          <w:sz w:val="24"/>
          <w:szCs w:val="24"/>
          <w:vertAlign w:val="superscript"/>
        </w:rPr>
        <w:t>rd</w:t>
      </w:r>
      <w:r>
        <w:rPr>
          <w:rFonts w:ascii="Times New Roman" w:hAnsi="Times New Roman" w:cs="Times New Roman"/>
          <w:sz w:val="24"/>
          <w:szCs w:val="24"/>
        </w:rPr>
        <w:t>, 2020</w:t>
      </w:r>
    </w:p>
    <w:p w:rsidR="002E7564" w:rsidRDefault="002E7564" w:rsidP="00EB1C29">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8B4E30" w:rsidRPr="002E7564" w:rsidRDefault="00EB1C29" w:rsidP="0081583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w</w:t>
      </w:r>
      <w:r w:rsidR="008B4E30" w:rsidRPr="002E7564">
        <w:rPr>
          <w:rFonts w:ascii="Times New Roman" w:hAnsi="Times New Roman" w:cs="Times New Roman"/>
          <w:sz w:val="24"/>
          <w:szCs w:val="24"/>
        </w:rPr>
        <w:t>ork of art ha</w:t>
      </w:r>
      <w:r>
        <w:rPr>
          <w:rFonts w:ascii="Times New Roman" w:hAnsi="Times New Roman" w:cs="Times New Roman"/>
          <w:sz w:val="24"/>
          <w:szCs w:val="24"/>
        </w:rPr>
        <w:t>s</w:t>
      </w:r>
      <w:r w:rsidR="008B4E30" w:rsidRPr="002E7564">
        <w:rPr>
          <w:rFonts w:ascii="Times New Roman" w:hAnsi="Times New Roman" w:cs="Times New Roman"/>
          <w:sz w:val="24"/>
          <w:szCs w:val="24"/>
        </w:rPr>
        <w:t xml:space="preserve"> been used since time immemorial. Art has always been associated with </w:t>
      </w:r>
      <w:r>
        <w:rPr>
          <w:rFonts w:ascii="Times New Roman" w:hAnsi="Times New Roman" w:cs="Times New Roman"/>
          <w:sz w:val="24"/>
          <w:szCs w:val="24"/>
        </w:rPr>
        <w:t xml:space="preserve">the </w:t>
      </w:r>
      <w:r w:rsidR="008B4E30" w:rsidRPr="002E7564">
        <w:rPr>
          <w:rFonts w:ascii="Times New Roman" w:hAnsi="Times New Roman" w:cs="Times New Roman"/>
          <w:sz w:val="24"/>
          <w:szCs w:val="24"/>
        </w:rPr>
        <w:t xml:space="preserve">culture </w:t>
      </w:r>
      <w:r w:rsidR="002E7564" w:rsidRPr="002E7564">
        <w:rPr>
          <w:rFonts w:ascii="Times New Roman" w:hAnsi="Times New Roman" w:cs="Times New Roman"/>
          <w:sz w:val="24"/>
          <w:szCs w:val="24"/>
        </w:rPr>
        <w:t>of different</w:t>
      </w:r>
      <w:r w:rsidR="008B4E30" w:rsidRPr="002E7564">
        <w:rPr>
          <w:rFonts w:ascii="Times New Roman" w:hAnsi="Times New Roman" w:cs="Times New Roman"/>
          <w:sz w:val="24"/>
          <w:szCs w:val="24"/>
        </w:rPr>
        <w:t xml:space="preserve"> communities and countries. Art has helped in the preservation of culture via different forms. The works of art are portrayed and symbolized in </w:t>
      </w:r>
      <w:r w:rsidR="00F1074D" w:rsidRPr="002E7564">
        <w:rPr>
          <w:rFonts w:ascii="Times New Roman" w:hAnsi="Times New Roman" w:cs="Times New Roman"/>
          <w:sz w:val="24"/>
          <w:szCs w:val="24"/>
        </w:rPr>
        <w:t>movies, music, paintings. Art has helped in learning the heritage and culture of different communities and acts as a mode of transmission. Works of art have helped in passing culture from one generation to the next. Art is a powerful tool, it can influence politics, economy</w:t>
      </w:r>
      <w:r>
        <w:rPr>
          <w:rFonts w:ascii="Times New Roman" w:hAnsi="Times New Roman" w:cs="Times New Roman"/>
          <w:sz w:val="24"/>
          <w:szCs w:val="24"/>
        </w:rPr>
        <w:t>,</w:t>
      </w:r>
      <w:r w:rsidR="00F1074D" w:rsidRPr="002E7564">
        <w:rPr>
          <w:rFonts w:ascii="Times New Roman" w:hAnsi="Times New Roman" w:cs="Times New Roman"/>
          <w:sz w:val="24"/>
          <w:szCs w:val="24"/>
        </w:rPr>
        <w:t xml:space="preserve"> and culture of a community or society at large.  </w:t>
      </w:r>
      <w:r w:rsidR="00A521B4" w:rsidRPr="002E7564">
        <w:rPr>
          <w:rFonts w:ascii="Times New Roman" w:hAnsi="Times New Roman" w:cs="Times New Roman"/>
          <w:sz w:val="24"/>
          <w:szCs w:val="24"/>
        </w:rPr>
        <w:t xml:space="preserve">Works of art are usually made in commemoration of something significant in culture. </w:t>
      </w:r>
    </w:p>
    <w:p w:rsidR="00A521B4" w:rsidRPr="002E7564" w:rsidRDefault="00A521B4"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 xml:space="preserve">In this paper, the two works of art that I chose are paintings or images. The Napoleonic Propaganda at the museum in British is </w:t>
      </w:r>
      <w:r w:rsidR="00EB1C29">
        <w:rPr>
          <w:rFonts w:ascii="Times New Roman" w:hAnsi="Times New Roman" w:cs="Times New Roman"/>
          <w:sz w:val="24"/>
          <w:szCs w:val="24"/>
        </w:rPr>
        <w:t xml:space="preserve">the </w:t>
      </w:r>
      <w:r w:rsidRPr="002E7564">
        <w:rPr>
          <w:rFonts w:ascii="Times New Roman" w:hAnsi="Times New Roman" w:cs="Times New Roman"/>
          <w:sz w:val="24"/>
          <w:szCs w:val="24"/>
        </w:rPr>
        <w:t xml:space="preserve">political art of work discussed in this paper. This figure is usually </w:t>
      </w:r>
      <w:r w:rsidR="002E7564" w:rsidRPr="002E7564">
        <w:rPr>
          <w:rFonts w:ascii="Times New Roman" w:hAnsi="Times New Roman" w:cs="Times New Roman"/>
          <w:sz w:val="24"/>
          <w:szCs w:val="24"/>
        </w:rPr>
        <w:t>admired by</w:t>
      </w:r>
      <w:r w:rsidRPr="002E7564">
        <w:rPr>
          <w:rFonts w:ascii="Times New Roman" w:hAnsi="Times New Roman" w:cs="Times New Roman"/>
          <w:sz w:val="24"/>
          <w:szCs w:val="24"/>
        </w:rPr>
        <w:t xml:space="preserve"> some genius people. This type of print figures out some Napoleon shown representing war. It was </w:t>
      </w:r>
      <w:r w:rsidR="002E7564" w:rsidRPr="002E7564">
        <w:rPr>
          <w:rFonts w:ascii="Times New Roman" w:hAnsi="Times New Roman" w:cs="Times New Roman"/>
          <w:sz w:val="24"/>
          <w:szCs w:val="24"/>
        </w:rPr>
        <w:t>an</w:t>
      </w:r>
      <w:r w:rsidRPr="002E7564">
        <w:rPr>
          <w:rFonts w:ascii="Times New Roman" w:hAnsi="Times New Roman" w:cs="Times New Roman"/>
          <w:sz w:val="24"/>
          <w:szCs w:val="24"/>
        </w:rPr>
        <w:t xml:space="preserve"> artwork done to represent the political war. It is figured out as a heroic figure and also pictures out a warmonger who is riding a </w:t>
      </w:r>
      <w:r w:rsidR="00E72BB6" w:rsidRPr="002E7564">
        <w:rPr>
          <w:rFonts w:ascii="Times New Roman" w:hAnsi="Times New Roman" w:cs="Times New Roman"/>
          <w:sz w:val="24"/>
          <w:szCs w:val="24"/>
        </w:rPr>
        <w:t>giant and big fire-breathing monster. In the Napoleonic propaganda, there are also crude prints. One of the crude prints include</w:t>
      </w:r>
      <w:r w:rsidR="00EB1C29">
        <w:rPr>
          <w:rFonts w:ascii="Times New Roman" w:hAnsi="Times New Roman" w:cs="Times New Roman"/>
          <w:sz w:val="24"/>
          <w:szCs w:val="24"/>
        </w:rPr>
        <w:t>s</w:t>
      </w:r>
      <w:r w:rsidR="00E72BB6" w:rsidRPr="002E7564">
        <w:rPr>
          <w:rFonts w:ascii="Times New Roman" w:hAnsi="Times New Roman" w:cs="Times New Roman"/>
          <w:sz w:val="24"/>
          <w:szCs w:val="24"/>
        </w:rPr>
        <w:t xml:space="preserve">; the pope being forced to kiss the bare backside of </w:t>
      </w:r>
      <w:r w:rsidR="002E7564" w:rsidRPr="002E7564">
        <w:rPr>
          <w:rFonts w:ascii="Times New Roman" w:hAnsi="Times New Roman" w:cs="Times New Roman"/>
          <w:sz w:val="24"/>
          <w:szCs w:val="24"/>
        </w:rPr>
        <w:t>Napoleon</w:t>
      </w:r>
      <w:r w:rsidR="00E72BB6" w:rsidRPr="002E7564">
        <w:rPr>
          <w:rFonts w:ascii="Times New Roman" w:hAnsi="Times New Roman" w:cs="Times New Roman"/>
          <w:sz w:val="24"/>
          <w:szCs w:val="24"/>
        </w:rPr>
        <w:t>. Also</w:t>
      </w:r>
      <w:r w:rsidR="00EB1C29">
        <w:rPr>
          <w:rFonts w:ascii="Times New Roman" w:hAnsi="Times New Roman" w:cs="Times New Roman"/>
          <w:sz w:val="24"/>
          <w:szCs w:val="24"/>
        </w:rPr>
        <w:t>,</w:t>
      </w:r>
      <w:r w:rsidR="00E72BB6" w:rsidRPr="002E7564">
        <w:rPr>
          <w:rFonts w:ascii="Times New Roman" w:hAnsi="Times New Roman" w:cs="Times New Roman"/>
          <w:sz w:val="24"/>
          <w:szCs w:val="24"/>
        </w:rPr>
        <w:t xml:space="preserve"> the power of the Pope’s flatulence has been used to blow troops across a channel. The most insightful cartoons have turned out to be serious ones. </w:t>
      </w:r>
    </w:p>
    <w:p w:rsidR="00E72BB6" w:rsidRPr="002E7564" w:rsidRDefault="00E72BB6"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Th</w:t>
      </w:r>
      <w:r w:rsidR="00B12136" w:rsidRPr="002E7564">
        <w:rPr>
          <w:rFonts w:ascii="Times New Roman" w:hAnsi="Times New Roman" w:cs="Times New Roman"/>
          <w:sz w:val="24"/>
          <w:szCs w:val="24"/>
        </w:rPr>
        <w:t xml:space="preserve">is work of art is a </w:t>
      </w:r>
      <w:r w:rsidR="002E7564" w:rsidRPr="002E7564">
        <w:rPr>
          <w:rFonts w:ascii="Times New Roman" w:hAnsi="Times New Roman" w:cs="Times New Roman"/>
          <w:sz w:val="24"/>
          <w:szCs w:val="24"/>
        </w:rPr>
        <w:t>normal</w:t>
      </w:r>
      <w:r w:rsidR="00B12136" w:rsidRPr="002E7564">
        <w:rPr>
          <w:rFonts w:ascii="Times New Roman" w:hAnsi="Times New Roman" w:cs="Times New Roman"/>
          <w:sz w:val="24"/>
          <w:szCs w:val="24"/>
        </w:rPr>
        <w:t xml:space="preserve"> print. It has been used to symbolize a</w:t>
      </w:r>
      <w:r w:rsidR="00EB1C29">
        <w:rPr>
          <w:rFonts w:ascii="Times New Roman" w:hAnsi="Times New Roman" w:cs="Times New Roman"/>
          <w:sz w:val="24"/>
          <w:szCs w:val="24"/>
        </w:rPr>
        <w:t>n ongoing war</w:t>
      </w:r>
      <w:r w:rsidR="00B12136" w:rsidRPr="002E7564">
        <w:rPr>
          <w:rFonts w:ascii="Times New Roman" w:hAnsi="Times New Roman" w:cs="Times New Roman"/>
          <w:sz w:val="24"/>
          <w:szCs w:val="24"/>
        </w:rPr>
        <w:t xml:space="preserve"> and how </w:t>
      </w:r>
      <w:r w:rsidR="00EB1C29">
        <w:rPr>
          <w:rFonts w:ascii="Times New Roman" w:hAnsi="Times New Roman" w:cs="Times New Roman"/>
          <w:sz w:val="24"/>
          <w:szCs w:val="24"/>
        </w:rPr>
        <w:t xml:space="preserve">the </w:t>
      </w:r>
      <w:r w:rsidR="002E7564" w:rsidRPr="002E7564">
        <w:rPr>
          <w:rFonts w:ascii="Times New Roman" w:hAnsi="Times New Roman" w:cs="Times New Roman"/>
          <w:sz w:val="24"/>
          <w:szCs w:val="24"/>
        </w:rPr>
        <w:t>British</w:t>
      </w:r>
      <w:r w:rsidR="00B12136" w:rsidRPr="002E7564">
        <w:rPr>
          <w:rFonts w:ascii="Times New Roman" w:hAnsi="Times New Roman" w:cs="Times New Roman"/>
          <w:sz w:val="24"/>
          <w:szCs w:val="24"/>
        </w:rPr>
        <w:t xml:space="preserve"> were treated during the war period and also how they lost it miserably. The </w:t>
      </w:r>
      <w:r w:rsidR="002E7564" w:rsidRPr="002E7564">
        <w:rPr>
          <w:rFonts w:ascii="Times New Roman" w:hAnsi="Times New Roman" w:cs="Times New Roman"/>
          <w:sz w:val="24"/>
          <w:szCs w:val="24"/>
        </w:rPr>
        <w:t>illustrators</w:t>
      </w:r>
      <w:r w:rsidR="00B12136" w:rsidRPr="002E7564">
        <w:rPr>
          <w:rFonts w:ascii="Times New Roman" w:hAnsi="Times New Roman" w:cs="Times New Roman"/>
          <w:sz w:val="24"/>
          <w:szCs w:val="24"/>
        </w:rPr>
        <w:t xml:space="preserve"> were afraid of questioning the strategies which Britain had during the period of war.in the art, a John Bull has been used to represent Britain. </w:t>
      </w:r>
      <w:r w:rsidR="002E7564" w:rsidRPr="002E7564">
        <w:rPr>
          <w:rFonts w:ascii="Times New Roman" w:hAnsi="Times New Roman" w:cs="Times New Roman"/>
          <w:sz w:val="24"/>
          <w:szCs w:val="24"/>
        </w:rPr>
        <w:t>It</w:t>
      </w:r>
      <w:r w:rsidR="00B12136" w:rsidRPr="002E7564">
        <w:rPr>
          <w:rFonts w:ascii="Times New Roman" w:hAnsi="Times New Roman" w:cs="Times New Roman"/>
          <w:sz w:val="24"/>
          <w:szCs w:val="24"/>
        </w:rPr>
        <w:t xml:space="preserve"> is scoffing at the French ships even though his captains and admirals are weary of the campaigning. Napoleon’</w:t>
      </w:r>
      <w:r w:rsidR="003B2FD8" w:rsidRPr="002E7564">
        <w:rPr>
          <w:rFonts w:ascii="Times New Roman" w:hAnsi="Times New Roman" w:cs="Times New Roman"/>
          <w:sz w:val="24"/>
          <w:szCs w:val="24"/>
        </w:rPr>
        <w:t xml:space="preserve">s troops have been crushed by Jack </w:t>
      </w:r>
      <w:r w:rsidR="003B2FD8" w:rsidRPr="002E7564">
        <w:rPr>
          <w:rFonts w:ascii="Times New Roman" w:hAnsi="Times New Roman" w:cs="Times New Roman"/>
          <w:sz w:val="24"/>
          <w:szCs w:val="24"/>
        </w:rPr>
        <w:lastRenderedPageBreak/>
        <w:t>Frost using Russian legs. This symbolizes the winter campaign held against Rus</w:t>
      </w:r>
      <w:r w:rsidR="006B6BB2" w:rsidRPr="002E7564">
        <w:rPr>
          <w:rFonts w:ascii="Times New Roman" w:hAnsi="Times New Roman" w:cs="Times New Roman"/>
          <w:sz w:val="24"/>
          <w:szCs w:val="24"/>
        </w:rPr>
        <w:t>sians which was</w:t>
      </w:r>
      <w:r w:rsidR="00815833">
        <w:rPr>
          <w:rStyle w:val="FootnoteReference"/>
          <w:rFonts w:ascii="Times New Roman" w:hAnsi="Times New Roman" w:cs="Times New Roman"/>
          <w:sz w:val="24"/>
          <w:szCs w:val="24"/>
        </w:rPr>
        <w:footnoteReference w:id="1"/>
      </w:r>
      <w:r w:rsidR="006B6BB2" w:rsidRPr="002E7564">
        <w:rPr>
          <w:rFonts w:ascii="Times New Roman" w:hAnsi="Times New Roman" w:cs="Times New Roman"/>
          <w:sz w:val="24"/>
          <w:szCs w:val="24"/>
        </w:rPr>
        <w:t xml:space="preserve"> so disastrous. In this artwork, there is also a drawing of the John Bull which is pleading for peace due to the long period it has taken the war, approximately 8-years. </w:t>
      </w:r>
    </w:p>
    <w:p w:rsidR="006B6BB2" w:rsidRPr="002E7564" w:rsidRDefault="00EB1C29" w:rsidP="0081583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B6BB2" w:rsidRPr="002E7564">
        <w:rPr>
          <w:rFonts w:ascii="Times New Roman" w:hAnsi="Times New Roman" w:cs="Times New Roman"/>
          <w:sz w:val="24"/>
          <w:szCs w:val="24"/>
        </w:rPr>
        <w:t>he other image, which shows how propaganda w</w:t>
      </w:r>
      <w:r>
        <w:rPr>
          <w:rFonts w:ascii="Times New Roman" w:hAnsi="Times New Roman" w:cs="Times New Roman"/>
          <w:sz w:val="24"/>
          <w:szCs w:val="24"/>
        </w:rPr>
        <w:t>as</w:t>
      </w:r>
      <w:r w:rsidR="006B6BB2" w:rsidRPr="002E7564">
        <w:rPr>
          <w:rFonts w:ascii="Times New Roman" w:hAnsi="Times New Roman" w:cs="Times New Roman"/>
          <w:sz w:val="24"/>
          <w:szCs w:val="24"/>
        </w:rPr>
        <w:t xml:space="preserve"> used by the Britain Ministry to beat the Nazis. </w:t>
      </w:r>
      <w:r w:rsidR="002E7564" w:rsidRPr="002E7564">
        <w:rPr>
          <w:rFonts w:ascii="Times New Roman" w:hAnsi="Times New Roman" w:cs="Times New Roman"/>
          <w:sz w:val="24"/>
          <w:szCs w:val="24"/>
        </w:rPr>
        <w:t>During</w:t>
      </w:r>
      <w:r w:rsidR="006B6BB2" w:rsidRPr="002E7564">
        <w:rPr>
          <w:rFonts w:ascii="Times New Roman" w:hAnsi="Times New Roman" w:cs="Times New Roman"/>
          <w:sz w:val="24"/>
          <w:szCs w:val="24"/>
        </w:rPr>
        <w:t xml:space="preserve"> this time, the information ministry produced pamphlets, books</w:t>
      </w:r>
      <w:r>
        <w:rPr>
          <w:rFonts w:ascii="Times New Roman" w:hAnsi="Times New Roman" w:cs="Times New Roman"/>
          <w:sz w:val="24"/>
          <w:szCs w:val="24"/>
        </w:rPr>
        <w:t>,</w:t>
      </w:r>
      <w:r w:rsidR="006B6BB2" w:rsidRPr="002E7564">
        <w:rPr>
          <w:rFonts w:ascii="Times New Roman" w:hAnsi="Times New Roman" w:cs="Times New Roman"/>
          <w:sz w:val="24"/>
          <w:szCs w:val="24"/>
        </w:rPr>
        <w:t xml:space="preserve"> and thousands of posters during world war two. The importance of using this propaganda was </w:t>
      </w:r>
      <w:r w:rsidR="00D00AAF" w:rsidRPr="002E7564">
        <w:rPr>
          <w:rFonts w:ascii="Times New Roman" w:hAnsi="Times New Roman" w:cs="Times New Roman"/>
          <w:sz w:val="24"/>
          <w:szCs w:val="24"/>
        </w:rPr>
        <w:t xml:space="preserve">to ensure continued morale </w:t>
      </w:r>
      <w:r w:rsidR="002E7564" w:rsidRPr="002E7564">
        <w:rPr>
          <w:rFonts w:ascii="Times New Roman" w:hAnsi="Times New Roman" w:cs="Times New Roman"/>
          <w:sz w:val="24"/>
          <w:szCs w:val="24"/>
        </w:rPr>
        <w:t>and</w:t>
      </w:r>
      <w:r w:rsidR="00D00AAF" w:rsidRPr="002E7564">
        <w:rPr>
          <w:rFonts w:ascii="Times New Roman" w:hAnsi="Times New Roman" w:cs="Times New Roman"/>
          <w:sz w:val="24"/>
          <w:szCs w:val="24"/>
        </w:rPr>
        <w:t xml:space="preserve"> opinion influence abroad both in hostile and friendly states. In this image, Hitler is seen gnawing on a bone of a human while sitting. Blood is seen dripping out of his mouth. Howev</w:t>
      </w:r>
      <w:r>
        <w:rPr>
          <w:rFonts w:ascii="Times New Roman" w:hAnsi="Times New Roman" w:cs="Times New Roman"/>
          <w:sz w:val="24"/>
          <w:szCs w:val="24"/>
        </w:rPr>
        <w:t>er</w:t>
      </w:r>
      <w:bookmarkStart w:id="0" w:name="_GoBack"/>
      <w:bookmarkEnd w:id="0"/>
      <w:r w:rsidR="00D00AAF" w:rsidRPr="002E7564">
        <w:rPr>
          <w:rFonts w:ascii="Times New Roman" w:hAnsi="Times New Roman" w:cs="Times New Roman"/>
          <w:sz w:val="24"/>
          <w:szCs w:val="24"/>
        </w:rPr>
        <w:t xml:space="preserve">, a branding iron has a flaming Nazi Swastika on its end and it has been aimed </w:t>
      </w:r>
      <w:r>
        <w:rPr>
          <w:rFonts w:ascii="Times New Roman" w:hAnsi="Times New Roman" w:cs="Times New Roman"/>
          <w:sz w:val="24"/>
          <w:szCs w:val="24"/>
        </w:rPr>
        <w:t>at</w:t>
      </w:r>
      <w:r w:rsidR="00D00AAF" w:rsidRPr="002E7564">
        <w:rPr>
          <w:rFonts w:ascii="Times New Roman" w:hAnsi="Times New Roman" w:cs="Times New Roman"/>
          <w:sz w:val="24"/>
          <w:szCs w:val="24"/>
        </w:rPr>
        <w:t xml:space="preserve"> the planet earth. Also on the battlefield, “a terrifying SS ape</w:t>
      </w:r>
      <w:r>
        <w:rPr>
          <w:rFonts w:ascii="Times New Roman" w:hAnsi="Times New Roman" w:cs="Times New Roman"/>
          <w:sz w:val="24"/>
          <w:szCs w:val="24"/>
        </w:rPr>
        <w:t>-</w:t>
      </w:r>
      <w:r w:rsidR="00D00AAF" w:rsidRPr="002E7564">
        <w:rPr>
          <w:rFonts w:ascii="Times New Roman" w:hAnsi="Times New Roman" w:cs="Times New Roman"/>
          <w:sz w:val="24"/>
          <w:szCs w:val="24"/>
        </w:rPr>
        <w:t>man” is seen roaring. Th</w:t>
      </w:r>
      <w:r>
        <w:rPr>
          <w:rFonts w:ascii="Times New Roman" w:hAnsi="Times New Roman" w:cs="Times New Roman"/>
          <w:sz w:val="24"/>
          <w:szCs w:val="24"/>
        </w:rPr>
        <w:t>ese</w:t>
      </w:r>
      <w:r w:rsidR="00D00AAF" w:rsidRPr="002E7564">
        <w:rPr>
          <w:rFonts w:ascii="Times New Roman" w:hAnsi="Times New Roman" w:cs="Times New Roman"/>
          <w:sz w:val="24"/>
          <w:szCs w:val="24"/>
        </w:rPr>
        <w:t xml:space="preserve"> images symbolize the propaganda campaign which led Britain as well as its allies in winning the Second World War. </w:t>
      </w:r>
    </w:p>
    <w:p w:rsidR="001C561B" w:rsidRPr="002E7564" w:rsidRDefault="006A5DB5"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Both the Napoleonic propaganda and the “Burning SWASTIKAS, Hitler eating human FLESH and even a ban on DIARIES” were historically significant. They are both used to symbolize the events that occurred during the times of world war one and two respectively. The image of Hitler eating human flesh and blood dripping down his mouth is symbolic. This shows how Hitler used to kill people during the period of world war two. Blood dripping down from his mouth shows that he was responsible for the blood</w:t>
      </w:r>
      <w:r w:rsidR="001C561B" w:rsidRPr="002E7564">
        <w:rPr>
          <w:rFonts w:ascii="Times New Roman" w:hAnsi="Times New Roman" w:cs="Times New Roman"/>
          <w:sz w:val="24"/>
          <w:szCs w:val="24"/>
        </w:rPr>
        <w:t xml:space="preserve"> that was shed by the many people who died during the </w:t>
      </w:r>
      <w:r w:rsidR="002E7564" w:rsidRPr="002E7564">
        <w:rPr>
          <w:rFonts w:ascii="Times New Roman" w:hAnsi="Times New Roman" w:cs="Times New Roman"/>
          <w:sz w:val="24"/>
          <w:szCs w:val="24"/>
        </w:rPr>
        <w:t>Second World War</w:t>
      </w:r>
      <w:r w:rsidR="001C561B" w:rsidRPr="002E7564">
        <w:rPr>
          <w:rFonts w:ascii="Times New Roman" w:hAnsi="Times New Roman" w:cs="Times New Roman"/>
          <w:sz w:val="24"/>
          <w:szCs w:val="24"/>
        </w:rPr>
        <w:t xml:space="preserve">. On the other side, the Napoleonic propaganda is symbolic of the Napoleonic era. This was the era </w:t>
      </w:r>
      <w:r w:rsidR="00EB1C29">
        <w:rPr>
          <w:rStyle w:val="FootnoteReference"/>
          <w:rFonts w:ascii="Times New Roman" w:hAnsi="Times New Roman" w:cs="Times New Roman"/>
          <w:sz w:val="24"/>
          <w:szCs w:val="24"/>
        </w:rPr>
        <w:footnoteReference w:id="2"/>
      </w:r>
      <w:r w:rsidR="001C561B" w:rsidRPr="002E7564">
        <w:rPr>
          <w:rFonts w:ascii="Times New Roman" w:hAnsi="Times New Roman" w:cs="Times New Roman"/>
          <w:sz w:val="24"/>
          <w:szCs w:val="24"/>
        </w:rPr>
        <w:t xml:space="preserve">of war against colonization. The powers of the Pope have been </w:t>
      </w:r>
      <w:r w:rsidR="001C561B" w:rsidRPr="002E7564">
        <w:rPr>
          <w:rFonts w:ascii="Times New Roman" w:hAnsi="Times New Roman" w:cs="Times New Roman"/>
          <w:sz w:val="24"/>
          <w:szCs w:val="24"/>
        </w:rPr>
        <w:lastRenderedPageBreak/>
        <w:t xml:space="preserve">mocked. Napoleon has been symbolized as a warmonger and a heroic figure who rides </w:t>
      </w:r>
      <w:r w:rsidR="00EB1C29">
        <w:rPr>
          <w:rFonts w:ascii="Times New Roman" w:hAnsi="Times New Roman" w:cs="Times New Roman"/>
          <w:sz w:val="24"/>
          <w:szCs w:val="24"/>
        </w:rPr>
        <w:t>“</w:t>
      </w:r>
      <w:r w:rsidR="001C561B" w:rsidRPr="002E7564">
        <w:rPr>
          <w:rFonts w:ascii="Times New Roman" w:hAnsi="Times New Roman" w:cs="Times New Roman"/>
          <w:sz w:val="24"/>
          <w:szCs w:val="24"/>
        </w:rPr>
        <w:t>giant monsters which are fire-breathing.</w:t>
      </w:r>
      <w:r w:rsidR="00EB1C29">
        <w:rPr>
          <w:rFonts w:ascii="Times New Roman" w:hAnsi="Times New Roman" w:cs="Times New Roman"/>
          <w:sz w:val="24"/>
          <w:szCs w:val="24"/>
        </w:rPr>
        <w:t>”</w:t>
      </w:r>
    </w:p>
    <w:p w:rsidR="001C561B" w:rsidRPr="002E7564" w:rsidRDefault="00F50A3D"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 xml:space="preserve">The Napoleonic propagandas were created during the era of the Napoleonic war. During this time, it was </w:t>
      </w:r>
      <w:r w:rsidR="00EB1C29">
        <w:rPr>
          <w:rFonts w:ascii="Times New Roman" w:hAnsi="Times New Roman" w:cs="Times New Roman"/>
          <w:sz w:val="24"/>
          <w:szCs w:val="24"/>
        </w:rPr>
        <w:t>the</w:t>
      </w:r>
      <w:r w:rsidRPr="002E7564">
        <w:rPr>
          <w:rFonts w:ascii="Times New Roman" w:hAnsi="Times New Roman" w:cs="Times New Roman"/>
          <w:sz w:val="24"/>
          <w:szCs w:val="24"/>
        </w:rPr>
        <w:t xml:space="preserve"> reign of Napoleon Bonaparte who fought against </w:t>
      </w:r>
      <w:r w:rsidR="002E7564" w:rsidRPr="002E7564">
        <w:rPr>
          <w:rFonts w:ascii="Times New Roman" w:hAnsi="Times New Roman" w:cs="Times New Roman"/>
          <w:sz w:val="24"/>
          <w:szCs w:val="24"/>
        </w:rPr>
        <w:t>France</w:t>
      </w:r>
      <w:r w:rsidRPr="002E7564">
        <w:rPr>
          <w:rFonts w:ascii="Times New Roman" w:hAnsi="Times New Roman" w:cs="Times New Roman"/>
          <w:sz w:val="24"/>
          <w:szCs w:val="24"/>
        </w:rPr>
        <w:t xml:space="preserve">. His reign went for 15 years. This era began after </w:t>
      </w:r>
      <w:r w:rsidR="00EB1C29">
        <w:rPr>
          <w:rFonts w:ascii="Times New Roman" w:hAnsi="Times New Roman" w:cs="Times New Roman"/>
          <w:sz w:val="24"/>
          <w:szCs w:val="24"/>
        </w:rPr>
        <w:t xml:space="preserve">the </w:t>
      </w:r>
      <w:r w:rsidRPr="002E7564">
        <w:rPr>
          <w:rFonts w:ascii="Times New Roman" w:hAnsi="Times New Roman" w:cs="Times New Roman"/>
          <w:sz w:val="24"/>
          <w:szCs w:val="24"/>
        </w:rPr>
        <w:t xml:space="preserve">end of the French Revolution whereby Napoleon became powerful in France back in the year 1799. </w:t>
      </w:r>
      <w:r w:rsidR="00776347" w:rsidRPr="002E7564">
        <w:rPr>
          <w:rFonts w:ascii="Times New Roman" w:hAnsi="Times New Roman" w:cs="Times New Roman"/>
          <w:sz w:val="24"/>
          <w:szCs w:val="24"/>
        </w:rPr>
        <w:t xml:space="preserve">War began in the year 1803 between </w:t>
      </w:r>
      <w:r w:rsidR="002E7564" w:rsidRPr="002E7564">
        <w:rPr>
          <w:rFonts w:ascii="Times New Roman" w:hAnsi="Times New Roman" w:cs="Times New Roman"/>
          <w:sz w:val="24"/>
          <w:szCs w:val="24"/>
        </w:rPr>
        <w:t>France</w:t>
      </w:r>
      <w:r w:rsidR="00776347" w:rsidRPr="002E7564">
        <w:rPr>
          <w:rFonts w:ascii="Times New Roman" w:hAnsi="Times New Roman" w:cs="Times New Roman"/>
          <w:sz w:val="24"/>
          <w:szCs w:val="24"/>
        </w:rPr>
        <w:t xml:space="preserve"> and the united kingdom after 1802 when the ‘Treaty of Amiens’ ended. The Napoleonic wars were conflict series whereby </w:t>
      </w:r>
      <w:r w:rsidR="00EB1C29">
        <w:rPr>
          <w:rFonts w:ascii="Times New Roman" w:hAnsi="Times New Roman" w:cs="Times New Roman"/>
          <w:sz w:val="24"/>
          <w:szCs w:val="24"/>
        </w:rPr>
        <w:t xml:space="preserve">the </w:t>
      </w:r>
      <w:r w:rsidR="00776347" w:rsidRPr="002E7564">
        <w:rPr>
          <w:rFonts w:ascii="Times New Roman" w:hAnsi="Times New Roman" w:cs="Times New Roman"/>
          <w:sz w:val="24"/>
          <w:szCs w:val="24"/>
        </w:rPr>
        <w:t>French</w:t>
      </w:r>
      <w:r w:rsidR="00EB1C29">
        <w:rPr>
          <w:rFonts w:ascii="Times New Roman" w:hAnsi="Times New Roman" w:cs="Times New Roman"/>
          <w:sz w:val="24"/>
          <w:szCs w:val="24"/>
        </w:rPr>
        <w:t>-</w:t>
      </w:r>
      <w:r w:rsidR="00776347" w:rsidRPr="002E7564">
        <w:rPr>
          <w:rFonts w:ascii="Times New Roman" w:hAnsi="Times New Roman" w:cs="Times New Roman"/>
          <w:sz w:val="24"/>
          <w:szCs w:val="24"/>
        </w:rPr>
        <w:t xml:space="preserve">dominated the greater part of the continent. The conflicts were however </w:t>
      </w:r>
      <w:r w:rsidR="004956CC" w:rsidRPr="002E7564">
        <w:rPr>
          <w:rFonts w:ascii="Times New Roman" w:hAnsi="Times New Roman" w:cs="Times New Roman"/>
          <w:sz w:val="24"/>
          <w:szCs w:val="24"/>
        </w:rPr>
        <w:t xml:space="preserve">led by Napoleon against the powers of </w:t>
      </w:r>
      <w:r w:rsidR="00560652" w:rsidRPr="002E7564">
        <w:rPr>
          <w:rFonts w:ascii="Times New Roman" w:hAnsi="Times New Roman" w:cs="Times New Roman"/>
          <w:sz w:val="24"/>
          <w:szCs w:val="24"/>
        </w:rPr>
        <w:t>Europe which</w:t>
      </w:r>
      <w:r w:rsidR="004956CC" w:rsidRPr="002E7564">
        <w:rPr>
          <w:rFonts w:ascii="Times New Roman" w:hAnsi="Times New Roman" w:cs="Times New Roman"/>
          <w:sz w:val="24"/>
          <w:szCs w:val="24"/>
        </w:rPr>
        <w:t xml:space="preserve"> had been formed in several coalitions. The wars were categorized into </w:t>
      </w:r>
      <w:r w:rsidR="00560652" w:rsidRPr="002E7564">
        <w:rPr>
          <w:rFonts w:ascii="Times New Roman" w:hAnsi="Times New Roman" w:cs="Times New Roman"/>
          <w:sz w:val="24"/>
          <w:szCs w:val="24"/>
        </w:rPr>
        <w:t xml:space="preserve">five different conflicts. The wars had an impact on the relations of countries whereby it </w:t>
      </w:r>
      <w:r w:rsidR="002E7564" w:rsidRPr="002E7564">
        <w:rPr>
          <w:rFonts w:ascii="Times New Roman" w:hAnsi="Times New Roman" w:cs="Times New Roman"/>
          <w:sz w:val="24"/>
          <w:szCs w:val="24"/>
        </w:rPr>
        <w:t>promoted</w:t>
      </w:r>
      <w:r w:rsidR="00560652" w:rsidRPr="002E7564">
        <w:rPr>
          <w:rFonts w:ascii="Times New Roman" w:hAnsi="Times New Roman" w:cs="Times New Roman"/>
          <w:sz w:val="24"/>
          <w:szCs w:val="24"/>
        </w:rPr>
        <w:t xml:space="preserve"> peace </w:t>
      </w:r>
      <w:r w:rsidR="002E7564">
        <w:rPr>
          <w:rFonts w:ascii="Times New Roman" w:hAnsi="Times New Roman" w:cs="Times New Roman"/>
          <w:sz w:val="24"/>
          <w:szCs w:val="24"/>
        </w:rPr>
        <w:t>rela</w:t>
      </w:r>
      <w:r w:rsidR="00560652" w:rsidRPr="002E7564">
        <w:rPr>
          <w:rFonts w:ascii="Times New Roman" w:hAnsi="Times New Roman" w:cs="Times New Roman"/>
          <w:sz w:val="24"/>
          <w:szCs w:val="24"/>
        </w:rPr>
        <w:t>tions in the Europe</w:t>
      </w:r>
      <w:r w:rsidR="00EB1C29">
        <w:rPr>
          <w:rFonts w:ascii="Times New Roman" w:hAnsi="Times New Roman" w:cs="Times New Roman"/>
          <w:sz w:val="24"/>
          <w:szCs w:val="24"/>
        </w:rPr>
        <w:t>an</w:t>
      </w:r>
      <w:r w:rsidR="00560652" w:rsidRPr="002E7564">
        <w:rPr>
          <w:rFonts w:ascii="Times New Roman" w:hAnsi="Times New Roman" w:cs="Times New Roman"/>
          <w:sz w:val="24"/>
          <w:szCs w:val="24"/>
        </w:rPr>
        <w:t xml:space="preserve"> continent. </w:t>
      </w:r>
    </w:p>
    <w:p w:rsidR="00560652" w:rsidRPr="002E7564" w:rsidRDefault="00560652"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 xml:space="preserve">Hitler was the leader of the Nazi movement. During the time of the </w:t>
      </w:r>
      <w:r w:rsidR="002E7564" w:rsidRPr="002E7564">
        <w:rPr>
          <w:rFonts w:ascii="Times New Roman" w:hAnsi="Times New Roman" w:cs="Times New Roman"/>
          <w:sz w:val="24"/>
          <w:szCs w:val="24"/>
        </w:rPr>
        <w:t>Second World War</w:t>
      </w:r>
      <w:r w:rsidRPr="002E7564">
        <w:rPr>
          <w:rFonts w:ascii="Times New Roman" w:hAnsi="Times New Roman" w:cs="Times New Roman"/>
          <w:sz w:val="24"/>
          <w:szCs w:val="24"/>
        </w:rPr>
        <w:t>, being</w:t>
      </w:r>
      <w:r w:rsidR="00C550F6" w:rsidRPr="002E7564">
        <w:rPr>
          <w:rFonts w:ascii="Times New Roman" w:hAnsi="Times New Roman" w:cs="Times New Roman"/>
          <w:sz w:val="24"/>
          <w:szCs w:val="24"/>
        </w:rPr>
        <w:t xml:space="preserve"> the leader, he ordered a genocide plan. He called out for the total eradication of ‘undesirables’. This w</w:t>
      </w:r>
      <w:r w:rsidR="00EB1C29">
        <w:rPr>
          <w:rFonts w:ascii="Times New Roman" w:hAnsi="Times New Roman" w:cs="Times New Roman"/>
          <w:sz w:val="24"/>
          <w:szCs w:val="24"/>
        </w:rPr>
        <w:t>as</w:t>
      </w:r>
      <w:r w:rsidR="00C550F6" w:rsidRPr="002E7564">
        <w:rPr>
          <w:rFonts w:ascii="Times New Roman" w:hAnsi="Times New Roman" w:cs="Times New Roman"/>
          <w:sz w:val="24"/>
          <w:szCs w:val="24"/>
        </w:rPr>
        <w:t xml:space="preserve"> the Jews, people born with disabilities, homosexuals</w:t>
      </w:r>
      <w:r w:rsidR="00EB1C29">
        <w:rPr>
          <w:rFonts w:ascii="Times New Roman" w:hAnsi="Times New Roman" w:cs="Times New Roman"/>
          <w:sz w:val="24"/>
          <w:szCs w:val="24"/>
        </w:rPr>
        <w:t>,</w:t>
      </w:r>
      <w:r w:rsidR="00C550F6" w:rsidRPr="002E7564">
        <w:rPr>
          <w:rFonts w:ascii="Times New Roman" w:hAnsi="Times New Roman" w:cs="Times New Roman"/>
          <w:sz w:val="24"/>
          <w:szCs w:val="24"/>
        </w:rPr>
        <w:t xml:space="preserve"> and the Roma. 6 million </w:t>
      </w:r>
      <w:r w:rsidR="002E7564" w:rsidRPr="002E7564">
        <w:rPr>
          <w:rFonts w:ascii="Times New Roman" w:hAnsi="Times New Roman" w:cs="Times New Roman"/>
          <w:sz w:val="24"/>
          <w:szCs w:val="24"/>
        </w:rPr>
        <w:t>Jews</w:t>
      </w:r>
      <w:r w:rsidR="00C550F6" w:rsidRPr="002E7564">
        <w:rPr>
          <w:rFonts w:ascii="Times New Roman" w:hAnsi="Times New Roman" w:cs="Times New Roman"/>
          <w:sz w:val="24"/>
          <w:szCs w:val="24"/>
        </w:rPr>
        <w:t xml:space="preserve"> were killed during this era of Hitler during the </w:t>
      </w:r>
      <w:r w:rsidR="002E7564" w:rsidRPr="002E7564">
        <w:rPr>
          <w:rFonts w:ascii="Times New Roman" w:hAnsi="Times New Roman" w:cs="Times New Roman"/>
          <w:sz w:val="24"/>
          <w:szCs w:val="24"/>
        </w:rPr>
        <w:t>Second World War</w:t>
      </w:r>
      <w:r w:rsidR="00C550F6" w:rsidRPr="002E7564">
        <w:rPr>
          <w:rFonts w:ascii="Times New Roman" w:hAnsi="Times New Roman" w:cs="Times New Roman"/>
          <w:sz w:val="24"/>
          <w:szCs w:val="24"/>
        </w:rPr>
        <w:t xml:space="preserve">. Hitler has been represented as a threat not only in British but also in Europe and America. He was responsible for the mass killing of a lot of people which occurred during the </w:t>
      </w:r>
      <w:r w:rsidR="002E7564" w:rsidRPr="002E7564">
        <w:rPr>
          <w:rFonts w:ascii="Times New Roman" w:hAnsi="Times New Roman" w:cs="Times New Roman"/>
          <w:sz w:val="24"/>
          <w:szCs w:val="24"/>
        </w:rPr>
        <w:t>Second World War</w:t>
      </w:r>
      <w:r w:rsidR="00C550F6" w:rsidRPr="002E7564">
        <w:rPr>
          <w:rFonts w:ascii="Times New Roman" w:hAnsi="Times New Roman" w:cs="Times New Roman"/>
          <w:sz w:val="24"/>
          <w:szCs w:val="24"/>
        </w:rPr>
        <w:t xml:space="preserve">. The emotions people exhibit upon viewing </w:t>
      </w:r>
      <w:r w:rsidR="002E7564" w:rsidRPr="002E7564">
        <w:rPr>
          <w:rFonts w:ascii="Times New Roman" w:hAnsi="Times New Roman" w:cs="Times New Roman"/>
          <w:sz w:val="24"/>
          <w:szCs w:val="24"/>
        </w:rPr>
        <w:t>Hitler’s</w:t>
      </w:r>
      <w:r w:rsidR="00C550F6" w:rsidRPr="002E7564">
        <w:rPr>
          <w:rFonts w:ascii="Times New Roman" w:hAnsi="Times New Roman" w:cs="Times New Roman"/>
          <w:sz w:val="24"/>
          <w:szCs w:val="24"/>
        </w:rPr>
        <w:t xml:space="preserve"> images are not the best. Th</w:t>
      </w:r>
      <w:r w:rsidR="00EB1C29">
        <w:rPr>
          <w:rFonts w:ascii="Times New Roman" w:hAnsi="Times New Roman" w:cs="Times New Roman"/>
          <w:sz w:val="24"/>
          <w:szCs w:val="24"/>
        </w:rPr>
        <w:t>ese</w:t>
      </w:r>
      <w:r w:rsidR="00C550F6" w:rsidRPr="002E7564">
        <w:rPr>
          <w:rFonts w:ascii="Times New Roman" w:hAnsi="Times New Roman" w:cs="Times New Roman"/>
          <w:sz w:val="24"/>
          <w:szCs w:val="24"/>
        </w:rPr>
        <w:t xml:space="preserve"> images are disgusting, </w:t>
      </w:r>
      <w:r w:rsidR="002E7564" w:rsidRPr="002E7564">
        <w:rPr>
          <w:rFonts w:ascii="Times New Roman" w:hAnsi="Times New Roman" w:cs="Times New Roman"/>
          <w:sz w:val="24"/>
          <w:szCs w:val="24"/>
        </w:rPr>
        <w:t>triggered</w:t>
      </w:r>
      <w:r w:rsidR="00C550F6" w:rsidRPr="002E7564">
        <w:rPr>
          <w:rFonts w:ascii="Times New Roman" w:hAnsi="Times New Roman" w:cs="Times New Roman"/>
          <w:sz w:val="24"/>
          <w:szCs w:val="24"/>
        </w:rPr>
        <w:t xml:space="preserve"> feelings of </w:t>
      </w:r>
      <w:r w:rsidR="002E7564" w:rsidRPr="002E7564">
        <w:rPr>
          <w:rFonts w:ascii="Times New Roman" w:hAnsi="Times New Roman" w:cs="Times New Roman"/>
          <w:sz w:val="24"/>
          <w:szCs w:val="24"/>
        </w:rPr>
        <w:t>destruction</w:t>
      </w:r>
      <w:r w:rsidR="00C550F6" w:rsidRPr="002E7564">
        <w:rPr>
          <w:rFonts w:ascii="Times New Roman" w:hAnsi="Times New Roman" w:cs="Times New Roman"/>
          <w:sz w:val="24"/>
          <w:szCs w:val="24"/>
        </w:rPr>
        <w:t xml:space="preserve"> and violence. </w:t>
      </w:r>
    </w:p>
    <w:p w:rsidR="007836E2" w:rsidRPr="002E7564" w:rsidRDefault="007836E2"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lastRenderedPageBreak/>
        <w:t>The paintings and theme</w:t>
      </w:r>
      <w:r w:rsidR="00EB1C29">
        <w:rPr>
          <w:rFonts w:ascii="Times New Roman" w:hAnsi="Times New Roman" w:cs="Times New Roman"/>
          <w:sz w:val="24"/>
          <w:szCs w:val="24"/>
        </w:rPr>
        <w:t>s</w:t>
      </w:r>
      <w:r w:rsidRPr="002E7564">
        <w:rPr>
          <w:rFonts w:ascii="Times New Roman" w:hAnsi="Times New Roman" w:cs="Times New Roman"/>
          <w:sz w:val="24"/>
          <w:szCs w:val="24"/>
        </w:rPr>
        <w:t xml:space="preserve"> of the Napoleonic museum were all about </w:t>
      </w:r>
      <w:r w:rsidR="00EB1C29">
        <w:rPr>
          <w:rFonts w:ascii="Times New Roman" w:hAnsi="Times New Roman" w:cs="Times New Roman"/>
          <w:sz w:val="24"/>
          <w:szCs w:val="24"/>
        </w:rPr>
        <w:t xml:space="preserve">the </w:t>
      </w:r>
      <w:r w:rsidR="002E7564" w:rsidRPr="002E7564">
        <w:rPr>
          <w:rFonts w:ascii="Times New Roman" w:hAnsi="Times New Roman" w:cs="Times New Roman"/>
          <w:sz w:val="24"/>
          <w:szCs w:val="24"/>
        </w:rPr>
        <w:t>military</w:t>
      </w:r>
      <w:r w:rsidRPr="002E7564">
        <w:rPr>
          <w:rFonts w:ascii="Times New Roman" w:hAnsi="Times New Roman" w:cs="Times New Roman"/>
          <w:sz w:val="24"/>
          <w:szCs w:val="24"/>
        </w:rPr>
        <w:t xml:space="preserve"> and the propaganda which were aimed at the glorification of the campaign s of Napoleon. The paintings were a representation of the battle and war which occurred during </w:t>
      </w:r>
      <w:r w:rsidR="00EB1C29">
        <w:rPr>
          <w:rFonts w:ascii="Times New Roman" w:hAnsi="Times New Roman" w:cs="Times New Roman"/>
          <w:sz w:val="24"/>
          <w:szCs w:val="24"/>
        </w:rPr>
        <w:t xml:space="preserve">the </w:t>
      </w:r>
      <w:r w:rsidR="002E7564" w:rsidRPr="002E7564">
        <w:rPr>
          <w:rFonts w:ascii="Times New Roman" w:hAnsi="Times New Roman" w:cs="Times New Roman"/>
          <w:sz w:val="24"/>
          <w:szCs w:val="24"/>
        </w:rPr>
        <w:t>Napoleonic</w:t>
      </w:r>
      <w:r w:rsidRPr="002E7564">
        <w:rPr>
          <w:rFonts w:ascii="Times New Roman" w:hAnsi="Times New Roman" w:cs="Times New Roman"/>
          <w:sz w:val="24"/>
          <w:szCs w:val="24"/>
        </w:rPr>
        <w:t xml:space="preserve"> era. The imperial ambitions of both British and France have been captured. </w:t>
      </w:r>
      <w:r w:rsidR="005674E9" w:rsidRPr="002E7564">
        <w:rPr>
          <w:rFonts w:ascii="Times New Roman" w:hAnsi="Times New Roman" w:cs="Times New Roman"/>
          <w:sz w:val="24"/>
          <w:szCs w:val="24"/>
        </w:rPr>
        <w:t>The differences between Napoleon and William pit have been symbolized whereby the two are pictured up craving their two different world</w:t>
      </w:r>
      <w:r w:rsidR="00EB1C29">
        <w:rPr>
          <w:rFonts w:ascii="Times New Roman" w:hAnsi="Times New Roman" w:cs="Times New Roman"/>
          <w:sz w:val="24"/>
          <w:szCs w:val="24"/>
        </w:rPr>
        <w:t>s</w:t>
      </w:r>
      <w:r w:rsidR="005674E9" w:rsidRPr="002E7564">
        <w:rPr>
          <w:rFonts w:ascii="Times New Roman" w:hAnsi="Times New Roman" w:cs="Times New Roman"/>
          <w:sz w:val="24"/>
          <w:szCs w:val="24"/>
        </w:rPr>
        <w:t xml:space="preserve">. </w:t>
      </w:r>
      <w:r w:rsidR="0028153F" w:rsidRPr="002E7564">
        <w:rPr>
          <w:rFonts w:ascii="Times New Roman" w:hAnsi="Times New Roman" w:cs="Times New Roman"/>
          <w:sz w:val="24"/>
          <w:szCs w:val="24"/>
        </w:rPr>
        <w:t>This symbolizes the diffe</w:t>
      </w:r>
      <w:r w:rsidR="002E7564">
        <w:rPr>
          <w:rFonts w:ascii="Times New Roman" w:hAnsi="Times New Roman" w:cs="Times New Roman"/>
          <w:sz w:val="24"/>
          <w:szCs w:val="24"/>
        </w:rPr>
        <w:t>re</w:t>
      </w:r>
      <w:r w:rsidR="0028153F" w:rsidRPr="002E7564">
        <w:rPr>
          <w:rFonts w:ascii="Times New Roman" w:hAnsi="Times New Roman" w:cs="Times New Roman"/>
          <w:sz w:val="24"/>
          <w:szCs w:val="24"/>
        </w:rPr>
        <w:t xml:space="preserve">nces which they had amongst themselves which led to the introduction of the Napoleonic war. The confident heroic pose is symbolic of the Napoleonic victory. </w:t>
      </w:r>
    </w:p>
    <w:p w:rsidR="0028153F" w:rsidRPr="002E7564" w:rsidRDefault="0028153F"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 xml:space="preserve">In the image of how Britain used propaganda to beat the Nazi people, Hitler has been </w:t>
      </w:r>
      <w:r w:rsidR="00D54B17" w:rsidRPr="002E7564">
        <w:rPr>
          <w:rFonts w:ascii="Times New Roman" w:hAnsi="Times New Roman" w:cs="Times New Roman"/>
          <w:sz w:val="24"/>
          <w:szCs w:val="24"/>
        </w:rPr>
        <w:t xml:space="preserve">pictured in the drawings as a </w:t>
      </w:r>
      <w:r w:rsidR="002E7564" w:rsidRPr="002E7564">
        <w:rPr>
          <w:rFonts w:ascii="Times New Roman" w:hAnsi="Times New Roman" w:cs="Times New Roman"/>
          <w:sz w:val="24"/>
          <w:szCs w:val="24"/>
        </w:rPr>
        <w:t>man-eater</w:t>
      </w:r>
      <w:r w:rsidR="00D54B17" w:rsidRPr="002E7564">
        <w:rPr>
          <w:rFonts w:ascii="Times New Roman" w:hAnsi="Times New Roman" w:cs="Times New Roman"/>
          <w:sz w:val="24"/>
          <w:szCs w:val="24"/>
        </w:rPr>
        <w:t xml:space="preserve">. The art has employed color, whereby blood is drawn dripping from the mouth of Hitler, the leader of the Nazi movement. This shows how Hitler was the cause of the blood that was shed by the many people which he referred them to as being the undesirables. The shedding of blood is also linked to the period of the world war. This art shows the view of Russians on Hitler. He holds a human bone as a sign of destruction and violence. In the artwork images, he is seen stepping on stones written </w:t>
      </w:r>
      <w:r w:rsidR="00EB1C29">
        <w:rPr>
          <w:rFonts w:ascii="Times New Roman" w:hAnsi="Times New Roman" w:cs="Times New Roman"/>
          <w:sz w:val="24"/>
          <w:szCs w:val="24"/>
        </w:rPr>
        <w:t xml:space="preserve">in </w:t>
      </w:r>
      <w:r w:rsidR="00D54B17" w:rsidRPr="002E7564">
        <w:rPr>
          <w:rFonts w:ascii="Times New Roman" w:hAnsi="Times New Roman" w:cs="Times New Roman"/>
          <w:sz w:val="24"/>
          <w:szCs w:val="24"/>
        </w:rPr>
        <w:t>different countries. These include France, Romania, Greece, Polana, Belgium</w:t>
      </w:r>
      <w:r w:rsidR="00EB1C29">
        <w:rPr>
          <w:rFonts w:ascii="Times New Roman" w:hAnsi="Times New Roman" w:cs="Times New Roman"/>
          <w:sz w:val="24"/>
          <w:szCs w:val="24"/>
        </w:rPr>
        <w:t>,</w:t>
      </w:r>
      <w:r w:rsidR="00D54B17" w:rsidRPr="002E7564">
        <w:rPr>
          <w:rFonts w:ascii="Times New Roman" w:hAnsi="Times New Roman" w:cs="Times New Roman"/>
          <w:sz w:val="24"/>
          <w:szCs w:val="24"/>
        </w:rPr>
        <w:t xml:space="preserve"> and </w:t>
      </w:r>
      <w:r w:rsidR="00EB1C29">
        <w:rPr>
          <w:rFonts w:ascii="Times New Roman" w:hAnsi="Times New Roman" w:cs="Times New Roman"/>
          <w:sz w:val="24"/>
          <w:szCs w:val="24"/>
        </w:rPr>
        <w:t>Yugoslav</w:t>
      </w:r>
      <w:r w:rsidR="00D54B17" w:rsidRPr="002E7564">
        <w:rPr>
          <w:rFonts w:ascii="Times New Roman" w:hAnsi="Times New Roman" w:cs="Times New Roman"/>
          <w:sz w:val="24"/>
          <w:szCs w:val="24"/>
        </w:rPr>
        <w:t xml:space="preserve">ia. </w:t>
      </w:r>
    </w:p>
    <w:p w:rsidR="00D54B17" w:rsidRPr="002E7564" w:rsidRDefault="00ED7660"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 xml:space="preserve">Propaganda can </w:t>
      </w:r>
      <w:r w:rsidR="002E7564" w:rsidRPr="002E7564">
        <w:rPr>
          <w:rFonts w:ascii="Times New Roman" w:hAnsi="Times New Roman" w:cs="Times New Roman"/>
          <w:sz w:val="24"/>
          <w:szCs w:val="24"/>
        </w:rPr>
        <w:t>be created</w:t>
      </w:r>
      <w:r w:rsidRPr="002E7564">
        <w:rPr>
          <w:rFonts w:ascii="Times New Roman" w:hAnsi="Times New Roman" w:cs="Times New Roman"/>
          <w:sz w:val="24"/>
          <w:szCs w:val="24"/>
        </w:rPr>
        <w:t xml:space="preserve"> and made to be effective in the visual form. </w:t>
      </w:r>
      <w:r w:rsidR="00D54B17" w:rsidRPr="002E7564">
        <w:rPr>
          <w:rFonts w:ascii="Times New Roman" w:hAnsi="Times New Roman" w:cs="Times New Roman"/>
          <w:sz w:val="24"/>
          <w:szCs w:val="24"/>
        </w:rPr>
        <w:t>From the two typ</w:t>
      </w:r>
      <w:r w:rsidRPr="002E7564">
        <w:rPr>
          <w:rFonts w:ascii="Times New Roman" w:hAnsi="Times New Roman" w:cs="Times New Roman"/>
          <w:sz w:val="24"/>
          <w:szCs w:val="24"/>
        </w:rPr>
        <w:t xml:space="preserve">es of artwork images discussed, it is clear that they are examples of photorealism. This is </w:t>
      </w:r>
      <w:r w:rsidR="002E7564" w:rsidRPr="002E7564">
        <w:rPr>
          <w:rFonts w:ascii="Times New Roman" w:hAnsi="Times New Roman" w:cs="Times New Roman"/>
          <w:sz w:val="24"/>
          <w:szCs w:val="24"/>
        </w:rPr>
        <w:t>an</w:t>
      </w:r>
      <w:r w:rsidRPr="002E7564">
        <w:rPr>
          <w:rFonts w:ascii="Times New Roman" w:hAnsi="Times New Roman" w:cs="Times New Roman"/>
          <w:sz w:val="24"/>
          <w:szCs w:val="24"/>
        </w:rPr>
        <w:t xml:space="preserve"> extreme</w:t>
      </w:r>
      <w:r w:rsidR="00EB1C29">
        <w:rPr>
          <w:rFonts w:ascii="Times New Roman" w:hAnsi="Times New Roman" w:cs="Times New Roman"/>
          <w:sz w:val="24"/>
          <w:szCs w:val="24"/>
        </w:rPr>
        <w:t>ly</w:t>
      </w:r>
      <w:r w:rsidRPr="002E7564">
        <w:rPr>
          <w:rFonts w:ascii="Times New Roman" w:hAnsi="Times New Roman" w:cs="Times New Roman"/>
          <w:sz w:val="24"/>
          <w:szCs w:val="24"/>
        </w:rPr>
        <w:t xml:space="preserve"> realistic drawing and painting form whereby the artwork is purely based on the photograph. That is the message the art tries to depict can be directly learned by looking at the image. Propaganda consists of statements and ideas which can be false and exaggerated. Th</w:t>
      </w:r>
      <w:r w:rsidR="00EB1C29">
        <w:rPr>
          <w:rFonts w:ascii="Times New Roman" w:hAnsi="Times New Roman" w:cs="Times New Roman"/>
          <w:sz w:val="24"/>
          <w:szCs w:val="24"/>
        </w:rPr>
        <w:t>ese</w:t>
      </w:r>
      <w:r w:rsidRPr="002E7564">
        <w:rPr>
          <w:rFonts w:ascii="Times New Roman" w:hAnsi="Times New Roman" w:cs="Times New Roman"/>
          <w:sz w:val="24"/>
          <w:szCs w:val="24"/>
        </w:rPr>
        <w:t xml:space="preserve"> statements are usually spread to help a political party or leader, a cause</w:t>
      </w:r>
      <w:r w:rsidR="00EB1C29">
        <w:rPr>
          <w:rFonts w:ascii="Times New Roman" w:hAnsi="Times New Roman" w:cs="Times New Roman"/>
          <w:sz w:val="24"/>
          <w:szCs w:val="24"/>
        </w:rPr>
        <w:t>,</w:t>
      </w:r>
      <w:r w:rsidRPr="002E7564">
        <w:rPr>
          <w:rFonts w:ascii="Times New Roman" w:hAnsi="Times New Roman" w:cs="Times New Roman"/>
          <w:sz w:val="24"/>
          <w:szCs w:val="24"/>
        </w:rPr>
        <w:t xml:space="preserve"> or rather a government. </w:t>
      </w:r>
      <w:r w:rsidR="00EB1C29">
        <w:rPr>
          <w:rFonts w:ascii="Times New Roman" w:hAnsi="Times New Roman" w:cs="Times New Roman"/>
          <w:sz w:val="24"/>
          <w:szCs w:val="24"/>
        </w:rPr>
        <w:t>The c</w:t>
      </w:r>
      <w:r w:rsidRPr="002E7564">
        <w:rPr>
          <w:rFonts w:ascii="Times New Roman" w:hAnsi="Times New Roman" w:cs="Times New Roman"/>
          <w:sz w:val="24"/>
          <w:szCs w:val="24"/>
        </w:rPr>
        <w:t xml:space="preserve">rafting of art is a way in which people have used to express their love for something. </w:t>
      </w:r>
      <w:r w:rsidR="00555D8F" w:rsidRPr="002E7564">
        <w:rPr>
          <w:rFonts w:ascii="Times New Roman" w:hAnsi="Times New Roman" w:cs="Times New Roman"/>
          <w:sz w:val="24"/>
          <w:szCs w:val="24"/>
        </w:rPr>
        <w:t xml:space="preserve"> Political leaders who hunger </w:t>
      </w:r>
      <w:r w:rsidR="00555D8F" w:rsidRPr="002E7564">
        <w:rPr>
          <w:rFonts w:ascii="Times New Roman" w:hAnsi="Times New Roman" w:cs="Times New Roman"/>
          <w:sz w:val="24"/>
          <w:szCs w:val="24"/>
        </w:rPr>
        <w:lastRenderedPageBreak/>
        <w:t xml:space="preserve">for power have wielded art to further their selfish and personal motives and also to promote the society at large. </w:t>
      </w:r>
    </w:p>
    <w:p w:rsidR="00B559AD" w:rsidRPr="002E7564" w:rsidRDefault="00270FC3"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t xml:space="preserve">An example of the historical propaganda used is during the Napoleonic era. In the year 1857, when the </w:t>
      </w:r>
      <w:r w:rsidR="002E7564" w:rsidRPr="002E7564">
        <w:rPr>
          <w:rFonts w:ascii="Times New Roman" w:hAnsi="Times New Roman" w:cs="Times New Roman"/>
          <w:sz w:val="24"/>
          <w:szCs w:val="24"/>
        </w:rPr>
        <w:t>Indian</w:t>
      </w:r>
      <w:r w:rsidRPr="002E7564">
        <w:rPr>
          <w:rFonts w:ascii="Times New Roman" w:hAnsi="Times New Roman" w:cs="Times New Roman"/>
          <w:sz w:val="24"/>
          <w:szCs w:val="24"/>
        </w:rPr>
        <w:t xml:space="preserve"> rebellion occurred, the sepoys of India rebelled against </w:t>
      </w:r>
      <w:r w:rsidR="00EB1C29">
        <w:rPr>
          <w:rFonts w:ascii="Times New Roman" w:hAnsi="Times New Roman" w:cs="Times New Roman"/>
          <w:sz w:val="24"/>
          <w:szCs w:val="24"/>
        </w:rPr>
        <w:t xml:space="preserve">the </w:t>
      </w:r>
      <w:r w:rsidRPr="002E7564">
        <w:rPr>
          <w:rFonts w:ascii="Times New Roman" w:hAnsi="Times New Roman" w:cs="Times New Roman"/>
          <w:sz w:val="24"/>
          <w:szCs w:val="24"/>
        </w:rPr>
        <w:t xml:space="preserve">rule of </w:t>
      </w:r>
      <w:r w:rsidR="002E7564" w:rsidRPr="002E7564">
        <w:rPr>
          <w:rFonts w:ascii="Times New Roman" w:hAnsi="Times New Roman" w:cs="Times New Roman"/>
          <w:sz w:val="24"/>
          <w:szCs w:val="24"/>
        </w:rPr>
        <w:t>India’s</w:t>
      </w:r>
      <w:r w:rsidRPr="002E7564">
        <w:rPr>
          <w:rFonts w:ascii="Times New Roman" w:hAnsi="Times New Roman" w:cs="Times New Roman"/>
          <w:sz w:val="24"/>
          <w:szCs w:val="24"/>
        </w:rPr>
        <w:t xml:space="preserve"> company.  </w:t>
      </w:r>
      <w:r w:rsidR="005E58EA" w:rsidRPr="002E7564">
        <w:rPr>
          <w:rFonts w:ascii="Times New Roman" w:hAnsi="Times New Roman" w:cs="Times New Roman"/>
          <w:sz w:val="24"/>
          <w:szCs w:val="24"/>
        </w:rPr>
        <w:t xml:space="preserve"> </w:t>
      </w:r>
      <w:r w:rsidR="00B559AD" w:rsidRPr="002E7564">
        <w:rPr>
          <w:rFonts w:ascii="Times New Roman" w:hAnsi="Times New Roman" w:cs="Times New Roman"/>
          <w:sz w:val="24"/>
          <w:szCs w:val="24"/>
        </w:rPr>
        <w:t xml:space="preserve">The rape </w:t>
      </w:r>
      <w:r w:rsidR="002E7564" w:rsidRPr="002E7564">
        <w:rPr>
          <w:rFonts w:ascii="Times New Roman" w:hAnsi="Times New Roman" w:cs="Times New Roman"/>
          <w:sz w:val="24"/>
          <w:szCs w:val="24"/>
        </w:rPr>
        <w:t>incidents</w:t>
      </w:r>
      <w:r w:rsidR="00B559AD" w:rsidRPr="002E7564">
        <w:rPr>
          <w:rFonts w:ascii="Times New Roman" w:hAnsi="Times New Roman" w:cs="Times New Roman"/>
          <w:sz w:val="24"/>
          <w:szCs w:val="24"/>
        </w:rPr>
        <w:t xml:space="preserve"> which we</w:t>
      </w:r>
      <w:r w:rsidR="002E7564">
        <w:rPr>
          <w:rFonts w:ascii="Times New Roman" w:hAnsi="Times New Roman" w:cs="Times New Roman"/>
          <w:sz w:val="24"/>
          <w:szCs w:val="24"/>
        </w:rPr>
        <w:t xml:space="preserve">re committed by the rebels of </w:t>
      </w:r>
      <w:r w:rsidR="002E7564" w:rsidRPr="002E7564">
        <w:rPr>
          <w:rFonts w:ascii="Times New Roman" w:hAnsi="Times New Roman" w:cs="Times New Roman"/>
          <w:sz w:val="24"/>
          <w:szCs w:val="24"/>
        </w:rPr>
        <w:t>India</w:t>
      </w:r>
      <w:r w:rsidR="00B559AD" w:rsidRPr="002E7564">
        <w:rPr>
          <w:rFonts w:ascii="Times New Roman" w:hAnsi="Times New Roman" w:cs="Times New Roman"/>
          <w:sz w:val="24"/>
          <w:szCs w:val="24"/>
        </w:rPr>
        <w:t xml:space="preserve"> against English girls and women were </w:t>
      </w:r>
      <w:r w:rsidR="002E7564" w:rsidRPr="002E7564">
        <w:rPr>
          <w:rFonts w:ascii="Times New Roman" w:hAnsi="Times New Roman" w:cs="Times New Roman"/>
          <w:sz w:val="24"/>
          <w:szCs w:val="24"/>
        </w:rPr>
        <w:t>exaggerated</w:t>
      </w:r>
      <w:r w:rsidR="00B559AD" w:rsidRPr="002E7564">
        <w:rPr>
          <w:rFonts w:ascii="Times New Roman" w:hAnsi="Times New Roman" w:cs="Times New Roman"/>
          <w:sz w:val="24"/>
          <w:szCs w:val="24"/>
        </w:rPr>
        <w:t xml:space="preserve"> by the British media only to justify the continued </w:t>
      </w:r>
      <w:r w:rsidR="002E7564" w:rsidRPr="002E7564">
        <w:rPr>
          <w:rFonts w:ascii="Times New Roman" w:hAnsi="Times New Roman" w:cs="Times New Roman"/>
          <w:sz w:val="24"/>
          <w:szCs w:val="24"/>
        </w:rPr>
        <w:t>colonialism of</w:t>
      </w:r>
      <w:r w:rsidR="00B559AD" w:rsidRPr="002E7564">
        <w:rPr>
          <w:rFonts w:ascii="Times New Roman" w:hAnsi="Times New Roman" w:cs="Times New Roman"/>
          <w:sz w:val="24"/>
          <w:szCs w:val="24"/>
        </w:rPr>
        <w:t xml:space="preserve"> </w:t>
      </w:r>
      <w:r w:rsidR="00EB1C29">
        <w:rPr>
          <w:rFonts w:ascii="Times New Roman" w:hAnsi="Times New Roman" w:cs="Times New Roman"/>
          <w:sz w:val="24"/>
          <w:szCs w:val="24"/>
        </w:rPr>
        <w:t xml:space="preserve">the </w:t>
      </w:r>
      <w:r w:rsidR="00B559AD" w:rsidRPr="002E7564">
        <w:rPr>
          <w:rFonts w:ascii="Times New Roman" w:hAnsi="Times New Roman" w:cs="Times New Roman"/>
          <w:sz w:val="24"/>
          <w:szCs w:val="24"/>
        </w:rPr>
        <w:t>British in the subcontinent of India. The Britain newspapers then printed papers and images of how their girls and women were being raped by the rebels from India. Later, it was investigated and found that some of th</w:t>
      </w:r>
      <w:r w:rsidR="00EB1C29">
        <w:rPr>
          <w:rFonts w:ascii="Times New Roman" w:hAnsi="Times New Roman" w:cs="Times New Roman"/>
          <w:sz w:val="24"/>
          <w:szCs w:val="24"/>
        </w:rPr>
        <w:t>ese</w:t>
      </w:r>
      <w:r w:rsidR="00B559AD" w:rsidRPr="002E7564">
        <w:rPr>
          <w:rFonts w:ascii="Times New Roman" w:hAnsi="Times New Roman" w:cs="Times New Roman"/>
          <w:sz w:val="24"/>
          <w:szCs w:val="24"/>
        </w:rPr>
        <w:t xml:space="preserve"> stories were false and earned the name propaganda. Some of th</w:t>
      </w:r>
      <w:r w:rsidR="00EB1C29">
        <w:rPr>
          <w:rFonts w:ascii="Times New Roman" w:hAnsi="Times New Roman" w:cs="Times New Roman"/>
          <w:sz w:val="24"/>
          <w:szCs w:val="24"/>
        </w:rPr>
        <w:t>ese</w:t>
      </w:r>
      <w:r w:rsidR="00B559AD" w:rsidRPr="002E7564">
        <w:rPr>
          <w:rFonts w:ascii="Times New Roman" w:hAnsi="Times New Roman" w:cs="Times New Roman"/>
          <w:sz w:val="24"/>
          <w:szCs w:val="24"/>
        </w:rPr>
        <w:t xml:space="preserve"> stories had been created just to perpetuate the stereotypes which existed regarding the Indians who were referred to </w:t>
      </w:r>
      <w:r w:rsidR="00EB1C29">
        <w:rPr>
          <w:rFonts w:ascii="Times New Roman" w:hAnsi="Times New Roman" w:cs="Times New Roman"/>
          <w:sz w:val="24"/>
          <w:szCs w:val="24"/>
        </w:rPr>
        <w:t xml:space="preserve">as </w:t>
      </w:r>
      <w:r w:rsidR="00B559AD" w:rsidRPr="002E7564">
        <w:rPr>
          <w:rFonts w:ascii="Times New Roman" w:hAnsi="Times New Roman" w:cs="Times New Roman"/>
          <w:sz w:val="24"/>
          <w:szCs w:val="24"/>
        </w:rPr>
        <w:t xml:space="preserve">“savages who needed to get civilized by the British colonialists”. </w:t>
      </w:r>
    </w:p>
    <w:p w:rsidR="00B559AD" w:rsidRPr="002E7564" w:rsidRDefault="00B559AD" w:rsidP="00815833">
      <w:pPr>
        <w:spacing w:line="480" w:lineRule="auto"/>
        <w:jc w:val="both"/>
        <w:rPr>
          <w:rFonts w:ascii="Times New Roman" w:hAnsi="Times New Roman" w:cs="Times New Roman"/>
          <w:sz w:val="24"/>
          <w:szCs w:val="24"/>
        </w:rPr>
      </w:pPr>
      <w:r w:rsidRPr="002E7564">
        <w:rPr>
          <w:rFonts w:ascii="Times New Roman" w:hAnsi="Times New Roman" w:cs="Times New Roman"/>
          <w:sz w:val="24"/>
          <w:szCs w:val="24"/>
        </w:rPr>
        <w:t>In the recent era, propaganda ha</w:t>
      </w:r>
      <w:r w:rsidR="00EB1C29">
        <w:rPr>
          <w:rFonts w:ascii="Times New Roman" w:hAnsi="Times New Roman" w:cs="Times New Roman"/>
          <w:sz w:val="24"/>
          <w:szCs w:val="24"/>
        </w:rPr>
        <w:t>s</w:t>
      </w:r>
      <w:r w:rsidRPr="002E7564">
        <w:rPr>
          <w:rFonts w:ascii="Times New Roman" w:hAnsi="Times New Roman" w:cs="Times New Roman"/>
          <w:sz w:val="24"/>
          <w:szCs w:val="24"/>
        </w:rPr>
        <w:t xml:space="preserve"> been immensely used. The political leaders and governments have taken advantage of this art to gain more fame. In contemporary propaganda de</w:t>
      </w:r>
      <w:r w:rsidR="00ED2F2C" w:rsidRPr="002E7564">
        <w:rPr>
          <w:rFonts w:ascii="Times New Roman" w:hAnsi="Times New Roman" w:cs="Times New Roman"/>
          <w:sz w:val="24"/>
          <w:szCs w:val="24"/>
        </w:rPr>
        <w:t>pends on financial ability. With proper finance</w:t>
      </w:r>
      <w:r w:rsidR="00EB1C29">
        <w:rPr>
          <w:rFonts w:ascii="Times New Roman" w:hAnsi="Times New Roman" w:cs="Times New Roman"/>
          <w:sz w:val="24"/>
          <w:szCs w:val="24"/>
        </w:rPr>
        <w:t>,</w:t>
      </w:r>
      <w:r w:rsidR="00ED2F2C" w:rsidRPr="002E7564">
        <w:rPr>
          <w:rFonts w:ascii="Times New Roman" w:hAnsi="Times New Roman" w:cs="Times New Roman"/>
          <w:sz w:val="24"/>
          <w:szCs w:val="24"/>
        </w:rPr>
        <w:t xml:space="preserve"> contemporary propaganda can make use of a wide variety of symbols, signs</w:t>
      </w:r>
      <w:r w:rsidR="00EB1C29">
        <w:rPr>
          <w:rFonts w:ascii="Times New Roman" w:hAnsi="Times New Roman" w:cs="Times New Roman"/>
          <w:sz w:val="24"/>
          <w:szCs w:val="24"/>
        </w:rPr>
        <w:t>,</w:t>
      </w:r>
      <w:r w:rsidR="00ED2F2C" w:rsidRPr="002E7564">
        <w:rPr>
          <w:rFonts w:ascii="Times New Roman" w:hAnsi="Times New Roman" w:cs="Times New Roman"/>
          <w:sz w:val="24"/>
          <w:szCs w:val="24"/>
        </w:rPr>
        <w:t xml:space="preserve"> and the media to pass their message to the public. Signs are generally information bits, which stimulate humans. In the 21</w:t>
      </w:r>
      <w:r w:rsidR="00ED2F2C" w:rsidRPr="002E7564">
        <w:rPr>
          <w:rFonts w:ascii="Times New Roman" w:hAnsi="Times New Roman" w:cs="Times New Roman"/>
          <w:sz w:val="24"/>
          <w:szCs w:val="24"/>
          <w:vertAlign w:val="superscript"/>
        </w:rPr>
        <w:t>st</w:t>
      </w:r>
      <w:r w:rsidR="00ED2F2C" w:rsidRPr="002E7564">
        <w:rPr>
          <w:rFonts w:ascii="Times New Roman" w:hAnsi="Times New Roman" w:cs="Times New Roman"/>
          <w:sz w:val="24"/>
          <w:szCs w:val="24"/>
        </w:rPr>
        <w:t xml:space="preserve"> </w:t>
      </w:r>
      <w:r w:rsidR="002E7564" w:rsidRPr="002E7564">
        <w:rPr>
          <w:rFonts w:ascii="Times New Roman" w:hAnsi="Times New Roman" w:cs="Times New Roman"/>
          <w:sz w:val="24"/>
          <w:szCs w:val="24"/>
        </w:rPr>
        <w:t>century</w:t>
      </w:r>
      <w:r w:rsidR="00ED2F2C" w:rsidRPr="002E7564">
        <w:rPr>
          <w:rFonts w:ascii="Times New Roman" w:hAnsi="Times New Roman" w:cs="Times New Roman"/>
          <w:sz w:val="24"/>
          <w:szCs w:val="24"/>
        </w:rPr>
        <w:t xml:space="preserve">, propaganda covers a wide range. These include blogs, e-mails web applications, posters, handbills, wall and street handwritings, </w:t>
      </w:r>
      <w:r w:rsidR="00815833">
        <w:rPr>
          <w:rStyle w:val="FootnoteReference"/>
          <w:rFonts w:ascii="Times New Roman" w:hAnsi="Times New Roman" w:cs="Times New Roman"/>
          <w:sz w:val="24"/>
          <w:szCs w:val="24"/>
        </w:rPr>
        <w:footnoteReference w:id="3"/>
      </w:r>
      <w:r w:rsidR="00ED2F2C" w:rsidRPr="002E7564">
        <w:rPr>
          <w:rFonts w:ascii="Times New Roman" w:hAnsi="Times New Roman" w:cs="Times New Roman"/>
          <w:sz w:val="24"/>
          <w:szCs w:val="24"/>
        </w:rPr>
        <w:t>flags, maps, uniforms</w:t>
      </w:r>
      <w:r w:rsidR="00EB1C29">
        <w:rPr>
          <w:rFonts w:ascii="Times New Roman" w:hAnsi="Times New Roman" w:cs="Times New Roman"/>
          <w:sz w:val="24"/>
          <w:szCs w:val="24"/>
        </w:rPr>
        <w:t>,</w:t>
      </w:r>
      <w:r w:rsidR="00ED2F2C" w:rsidRPr="002E7564">
        <w:rPr>
          <w:rFonts w:ascii="Times New Roman" w:hAnsi="Times New Roman" w:cs="Times New Roman"/>
          <w:sz w:val="24"/>
          <w:szCs w:val="24"/>
        </w:rPr>
        <w:t xml:space="preserve"> and music. The current world has immensely utilized art compared to the previous past centuries. </w:t>
      </w:r>
    </w:p>
    <w:p w:rsidR="00DC57C4" w:rsidRPr="002E7564" w:rsidRDefault="00DC57C4" w:rsidP="00815833">
      <w:pPr>
        <w:spacing w:line="480" w:lineRule="auto"/>
        <w:ind w:firstLine="720"/>
        <w:jc w:val="both"/>
        <w:rPr>
          <w:rFonts w:ascii="Times New Roman" w:hAnsi="Times New Roman" w:cs="Times New Roman"/>
          <w:sz w:val="24"/>
          <w:szCs w:val="24"/>
        </w:rPr>
      </w:pPr>
      <w:r w:rsidRPr="002E7564">
        <w:rPr>
          <w:rFonts w:ascii="Times New Roman" w:hAnsi="Times New Roman" w:cs="Times New Roman"/>
          <w:sz w:val="24"/>
          <w:szCs w:val="24"/>
        </w:rPr>
        <w:lastRenderedPageBreak/>
        <w:br w:type="page"/>
      </w:r>
    </w:p>
    <w:p w:rsidR="0006450C" w:rsidRPr="002E7564" w:rsidRDefault="00DC57C4" w:rsidP="00815833">
      <w:pPr>
        <w:spacing w:line="480" w:lineRule="auto"/>
        <w:jc w:val="center"/>
        <w:rPr>
          <w:rFonts w:ascii="Times New Roman" w:hAnsi="Times New Roman" w:cs="Times New Roman"/>
          <w:sz w:val="24"/>
          <w:szCs w:val="24"/>
        </w:rPr>
      </w:pPr>
      <w:r w:rsidRPr="002E7564">
        <w:rPr>
          <w:rFonts w:ascii="Times New Roman" w:hAnsi="Times New Roman" w:cs="Times New Roman"/>
          <w:sz w:val="24"/>
          <w:szCs w:val="24"/>
        </w:rPr>
        <w:lastRenderedPageBreak/>
        <w:t>Bibliography</w:t>
      </w:r>
    </w:p>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Clayton, Tim, and Sheila O'Connell. </w:t>
      </w:r>
      <w:r w:rsidRPr="002E7564">
        <w:rPr>
          <w:rFonts w:ascii="Times New Roman" w:hAnsi="Times New Roman" w:cs="Times New Roman"/>
          <w:i/>
          <w:iCs/>
          <w:sz w:val="24"/>
          <w:szCs w:val="24"/>
          <w:shd w:val="clear" w:color="auto" w:fill="FFFFFF"/>
        </w:rPr>
        <w:t>Bonaparte and the British: Prints and Propaganda in the Age of Napoleon</w:t>
      </w:r>
      <w:r w:rsidRPr="002E7564">
        <w:rPr>
          <w:rFonts w:ascii="Times New Roman" w:hAnsi="Times New Roman" w:cs="Times New Roman"/>
          <w:sz w:val="24"/>
          <w:szCs w:val="24"/>
          <w:shd w:val="clear" w:color="auto" w:fill="FFFFFF"/>
        </w:rPr>
        <w:t>. British Museum Press, 2015.</w:t>
      </w:r>
    </w:p>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Desperrier, Kirsten Gabrielle. "Collection and Identity: A Reappraisal of J. Paul Getty’s Ancient Art Collecting." Ph</w:t>
      </w:r>
      <w:r>
        <w:rPr>
          <w:rFonts w:ascii="Times New Roman" w:hAnsi="Times New Roman" w:cs="Times New Roman"/>
          <w:sz w:val="24"/>
          <w:szCs w:val="24"/>
          <w:shd w:val="clear" w:color="auto" w:fill="FFFFFF"/>
        </w:rPr>
        <w:t>.D.</w:t>
      </w:r>
      <w:r w:rsidRPr="002E7564">
        <w:rPr>
          <w:rFonts w:ascii="Times New Roman" w:hAnsi="Times New Roman" w:cs="Times New Roman"/>
          <w:sz w:val="24"/>
          <w:szCs w:val="24"/>
          <w:shd w:val="clear" w:color="auto" w:fill="FFFFFF"/>
        </w:rPr>
        <w:t xml:space="preserve"> diss., Department of History, Sonoma State University, 2018.</w:t>
      </w:r>
    </w:p>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Giesen, Rolf. </w:t>
      </w:r>
      <w:r w:rsidRPr="002E7564">
        <w:rPr>
          <w:rFonts w:ascii="Times New Roman" w:hAnsi="Times New Roman" w:cs="Times New Roman"/>
          <w:i/>
          <w:iCs/>
          <w:sz w:val="24"/>
          <w:szCs w:val="24"/>
          <w:shd w:val="clear" w:color="auto" w:fill="FFFFFF"/>
        </w:rPr>
        <w:t>Nazi propaganda films: a history and filmography</w:t>
      </w:r>
      <w:r w:rsidRPr="002E7564">
        <w:rPr>
          <w:rFonts w:ascii="Times New Roman" w:hAnsi="Times New Roman" w:cs="Times New Roman"/>
          <w:sz w:val="24"/>
          <w:szCs w:val="24"/>
          <w:shd w:val="clear" w:color="auto" w:fill="FFFFFF"/>
        </w:rPr>
        <w:t>. McFarland, 2008.</w:t>
      </w:r>
    </w:p>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Leprohon, Ronald J. "Ideology</w:t>
      </w:r>
      <w:r>
        <w:rPr>
          <w:rFonts w:ascii="Times New Roman" w:hAnsi="Times New Roman" w:cs="Times New Roman"/>
          <w:sz w:val="24"/>
          <w:szCs w:val="24"/>
          <w:shd w:val="clear" w:color="auto" w:fill="FFFFFF"/>
        </w:rPr>
        <w:t>,</w:t>
      </w:r>
      <w:r w:rsidRPr="002E7564">
        <w:rPr>
          <w:rFonts w:ascii="Times New Roman" w:hAnsi="Times New Roman" w:cs="Times New Roman"/>
          <w:sz w:val="24"/>
          <w:szCs w:val="24"/>
          <w:shd w:val="clear" w:color="auto" w:fill="FFFFFF"/>
        </w:rPr>
        <w:t xml:space="preserve"> and propaganda." </w:t>
      </w:r>
      <w:r w:rsidRPr="002E7564">
        <w:rPr>
          <w:rFonts w:ascii="Times New Roman" w:hAnsi="Times New Roman" w:cs="Times New Roman"/>
          <w:i/>
          <w:iCs/>
          <w:sz w:val="24"/>
          <w:szCs w:val="24"/>
          <w:shd w:val="clear" w:color="auto" w:fill="FFFFFF"/>
        </w:rPr>
        <w:t>A Companion to Ancient Egyptian Art</w:t>
      </w:r>
      <w:r w:rsidRPr="002E7564">
        <w:rPr>
          <w:rFonts w:ascii="Times New Roman" w:hAnsi="Times New Roman" w:cs="Times New Roman"/>
          <w:sz w:val="24"/>
          <w:szCs w:val="24"/>
          <w:shd w:val="clear" w:color="auto" w:fill="FFFFFF"/>
        </w:rPr>
        <w:t> (2015): 309-327.</w:t>
      </w:r>
    </w:p>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Mendez, Alexa J. "People as Propaganda: Personifications of Homeland in Nazi German and Soviet Russian Cinema." Ph</w:t>
      </w:r>
      <w:r>
        <w:rPr>
          <w:rFonts w:ascii="Times New Roman" w:hAnsi="Times New Roman" w:cs="Times New Roman"/>
          <w:sz w:val="24"/>
          <w:szCs w:val="24"/>
          <w:shd w:val="clear" w:color="auto" w:fill="FFFFFF"/>
        </w:rPr>
        <w:t>.D.</w:t>
      </w:r>
      <w:r w:rsidRPr="002E7564">
        <w:rPr>
          <w:rFonts w:ascii="Times New Roman" w:hAnsi="Times New Roman" w:cs="Times New Roman"/>
          <w:sz w:val="24"/>
          <w:szCs w:val="24"/>
          <w:shd w:val="clear" w:color="auto" w:fill="FFFFFF"/>
        </w:rPr>
        <w:t xml:space="preserve"> diss., University of Cincinnati, 2015.</w:t>
      </w:r>
    </w:p>
    <w:p w:rsidR="00815833" w:rsidRPr="002E7564" w:rsidRDefault="00815833" w:rsidP="00815833">
      <w:pPr>
        <w:spacing w:line="480" w:lineRule="auto"/>
        <w:ind w:left="1440" w:hanging="1440"/>
        <w:jc w:val="both"/>
        <w:rPr>
          <w:rFonts w:ascii="Times New Roman" w:hAnsi="Times New Roman" w:cs="Times New Roman"/>
          <w:sz w:val="24"/>
          <w:szCs w:val="24"/>
        </w:rPr>
      </w:pPr>
      <w:r w:rsidRPr="002E7564">
        <w:rPr>
          <w:rFonts w:ascii="Times New Roman" w:hAnsi="Times New Roman" w:cs="Times New Roman"/>
          <w:sz w:val="24"/>
          <w:szCs w:val="24"/>
          <w:shd w:val="clear" w:color="auto" w:fill="FFFFFF"/>
        </w:rPr>
        <w:t>Potter, Pamela M. </w:t>
      </w:r>
      <w:r w:rsidRPr="002E7564">
        <w:rPr>
          <w:rFonts w:ascii="Times New Roman" w:hAnsi="Times New Roman" w:cs="Times New Roman"/>
          <w:i/>
          <w:iCs/>
          <w:sz w:val="24"/>
          <w:szCs w:val="24"/>
          <w:shd w:val="clear" w:color="auto" w:fill="FFFFFF"/>
        </w:rPr>
        <w:t>Art of suppression: confronting the Nazi past in histories of the visual and performing arts</w:t>
      </w:r>
      <w:r w:rsidRPr="002E7564">
        <w:rPr>
          <w:rFonts w:ascii="Times New Roman" w:hAnsi="Times New Roman" w:cs="Times New Roman"/>
          <w:sz w:val="24"/>
          <w:szCs w:val="24"/>
          <w:shd w:val="clear" w:color="auto" w:fill="FFFFFF"/>
        </w:rPr>
        <w:t>. Vol. 50. Univ of California Press, 2016.</w:t>
      </w:r>
    </w:p>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Segal, Joes. </w:t>
      </w:r>
      <w:r w:rsidRPr="002E7564">
        <w:rPr>
          <w:rFonts w:ascii="Times New Roman" w:hAnsi="Times New Roman" w:cs="Times New Roman"/>
          <w:i/>
          <w:iCs/>
          <w:sz w:val="24"/>
          <w:szCs w:val="24"/>
          <w:shd w:val="clear" w:color="auto" w:fill="FFFFFF"/>
        </w:rPr>
        <w:t>Art and politics: Between purity and propaganda</w:t>
      </w:r>
      <w:r w:rsidRPr="002E7564">
        <w:rPr>
          <w:rFonts w:ascii="Times New Roman" w:hAnsi="Times New Roman" w:cs="Times New Roman"/>
          <w:sz w:val="24"/>
          <w:szCs w:val="24"/>
          <w:shd w:val="clear" w:color="auto" w:fill="FFFFFF"/>
        </w:rPr>
        <w:t>. Amsterdam University Press, 2016.</w:t>
      </w:r>
    </w:p>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Welch, David. </w:t>
      </w:r>
      <w:r w:rsidRPr="002E7564">
        <w:rPr>
          <w:rFonts w:ascii="Times New Roman" w:hAnsi="Times New Roman" w:cs="Times New Roman"/>
          <w:i/>
          <w:iCs/>
          <w:sz w:val="24"/>
          <w:szCs w:val="24"/>
          <w:shd w:val="clear" w:color="auto" w:fill="FFFFFF"/>
        </w:rPr>
        <w:t>World War II propaganda: Analyzing the art of persuasion during wartime</w:t>
      </w:r>
      <w:r w:rsidRPr="002E7564">
        <w:rPr>
          <w:rFonts w:ascii="Times New Roman" w:hAnsi="Times New Roman" w:cs="Times New Roman"/>
          <w:sz w:val="24"/>
          <w:szCs w:val="24"/>
          <w:shd w:val="clear" w:color="auto" w:fill="FFFFFF"/>
        </w:rPr>
        <w:t>. ABC-CLIO, 2017.</w:t>
      </w:r>
    </w:p>
    <w:sectPr w:rsidR="00815833" w:rsidRPr="002E75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01F" w:rsidRDefault="000E401F" w:rsidP="00EB1C29">
      <w:pPr>
        <w:spacing w:after="0" w:line="240" w:lineRule="auto"/>
      </w:pPr>
      <w:r>
        <w:separator/>
      </w:r>
    </w:p>
  </w:endnote>
  <w:endnote w:type="continuationSeparator" w:id="0">
    <w:p w:rsidR="000E401F" w:rsidRDefault="000E401F" w:rsidP="00EB1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01F" w:rsidRDefault="000E401F" w:rsidP="00EB1C29">
      <w:pPr>
        <w:spacing w:after="0" w:line="240" w:lineRule="auto"/>
      </w:pPr>
      <w:r>
        <w:separator/>
      </w:r>
    </w:p>
  </w:footnote>
  <w:footnote w:type="continuationSeparator" w:id="0">
    <w:p w:rsidR="000E401F" w:rsidRDefault="000E401F" w:rsidP="00EB1C29">
      <w:pPr>
        <w:spacing w:after="0" w:line="240" w:lineRule="auto"/>
      </w:pPr>
      <w:r>
        <w:continuationSeparator/>
      </w:r>
    </w:p>
  </w:footnote>
  <w:footnote w:id="1">
    <w:p w:rsidR="00815833" w:rsidRDefault="00815833">
      <w:pPr>
        <w:pStyle w:val="FootnoteText"/>
      </w:pPr>
      <w:r>
        <w:rPr>
          <w:rStyle w:val="FootnoteReference"/>
        </w:rPr>
        <w:footnoteRef/>
      </w:r>
      <w:r>
        <w:t xml:space="preserve"> </w:t>
      </w:r>
    </w:p>
  </w:footnote>
  <w:footnote w:id="2">
    <w:p w:rsidR="00EB1C29" w:rsidRPr="002E7564" w:rsidRDefault="00EB1C29" w:rsidP="00EB1C29">
      <w:pPr>
        <w:jc w:val="both"/>
        <w:rPr>
          <w:rFonts w:ascii="Times New Roman" w:hAnsi="Times New Roman" w:cs="Times New Roman"/>
          <w:sz w:val="24"/>
          <w:szCs w:val="24"/>
          <w:shd w:val="clear" w:color="auto" w:fill="FFFFFF"/>
        </w:rPr>
      </w:pPr>
      <w:r>
        <w:rPr>
          <w:rStyle w:val="FootnoteReference"/>
        </w:rPr>
        <w:footnoteRef/>
      </w:r>
      <w:r>
        <w:t xml:space="preserve"> </w:t>
      </w:r>
      <w:r w:rsidRPr="002E7564">
        <w:rPr>
          <w:rFonts w:ascii="Times New Roman" w:hAnsi="Times New Roman" w:cs="Times New Roman"/>
          <w:sz w:val="24"/>
          <w:szCs w:val="24"/>
          <w:shd w:val="clear" w:color="auto" w:fill="FFFFFF"/>
        </w:rPr>
        <w:t>Welch, David. </w:t>
      </w:r>
      <w:r w:rsidRPr="002E7564">
        <w:rPr>
          <w:rFonts w:ascii="Times New Roman" w:hAnsi="Times New Roman" w:cs="Times New Roman"/>
          <w:i/>
          <w:iCs/>
          <w:sz w:val="24"/>
          <w:szCs w:val="24"/>
          <w:shd w:val="clear" w:color="auto" w:fill="FFFFFF"/>
        </w:rPr>
        <w:t>World War II propaganda: Analyzing the art of persuasion during wartime</w:t>
      </w:r>
      <w:r w:rsidRPr="002E7564">
        <w:rPr>
          <w:rFonts w:ascii="Times New Roman" w:hAnsi="Times New Roman" w:cs="Times New Roman"/>
          <w:sz w:val="24"/>
          <w:szCs w:val="24"/>
          <w:shd w:val="clear" w:color="auto" w:fill="FFFFFF"/>
        </w:rPr>
        <w:t>. ABC-CLIO, 2017.</w:t>
      </w:r>
    </w:p>
    <w:p w:rsidR="00EB1C29" w:rsidRPr="002E7564" w:rsidRDefault="00EB1C29" w:rsidP="00EB1C29">
      <w:pPr>
        <w:jc w:val="both"/>
        <w:rPr>
          <w:rFonts w:ascii="Times New Roman" w:hAnsi="Times New Roman" w:cs="Times New Roman"/>
          <w:sz w:val="24"/>
          <w:szCs w:val="24"/>
          <w:shd w:val="clear" w:color="auto" w:fill="FFFFFF"/>
        </w:rPr>
      </w:pPr>
      <w:r w:rsidRPr="002E7564">
        <w:rPr>
          <w:rFonts w:ascii="Times New Roman" w:hAnsi="Times New Roman" w:cs="Times New Roman"/>
          <w:sz w:val="24"/>
          <w:szCs w:val="24"/>
          <w:shd w:val="clear" w:color="auto" w:fill="FFFFFF"/>
        </w:rPr>
        <w:t>Leprohon, Ronald J. "Ideology and propaganda." </w:t>
      </w:r>
      <w:r w:rsidRPr="002E7564">
        <w:rPr>
          <w:rFonts w:ascii="Times New Roman" w:hAnsi="Times New Roman" w:cs="Times New Roman"/>
          <w:i/>
          <w:iCs/>
          <w:sz w:val="24"/>
          <w:szCs w:val="24"/>
          <w:shd w:val="clear" w:color="auto" w:fill="FFFFFF"/>
        </w:rPr>
        <w:t>A Companion to Ancient Egyptian Art</w:t>
      </w:r>
      <w:r w:rsidRPr="002E7564">
        <w:rPr>
          <w:rFonts w:ascii="Times New Roman" w:hAnsi="Times New Roman" w:cs="Times New Roman"/>
          <w:sz w:val="24"/>
          <w:szCs w:val="24"/>
          <w:shd w:val="clear" w:color="auto" w:fill="FFFFFF"/>
        </w:rPr>
        <w:t> (2015): 309-327.</w:t>
      </w:r>
    </w:p>
    <w:p w:rsidR="00EB1C29" w:rsidRDefault="00EB1C29" w:rsidP="00EB1C29">
      <w:pPr>
        <w:pStyle w:val="FootnoteText"/>
      </w:pPr>
      <w:r w:rsidRPr="002E7564">
        <w:rPr>
          <w:rFonts w:ascii="Times New Roman" w:hAnsi="Times New Roman" w:cs="Times New Roman"/>
          <w:sz w:val="24"/>
          <w:szCs w:val="24"/>
          <w:shd w:val="clear" w:color="auto" w:fill="FFFFFF"/>
        </w:rPr>
        <w:t>Clayton, Tim, and Sheila O'Connell. </w:t>
      </w:r>
      <w:r w:rsidRPr="002E7564">
        <w:rPr>
          <w:rFonts w:ascii="Times New Roman" w:hAnsi="Times New Roman" w:cs="Times New Roman"/>
          <w:i/>
          <w:iCs/>
          <w:sz w:val="24"/>
          <w:szCs w:val="24"/>
          <w:shd w:val="clear" w:color="auto" w:fill="FFFFFF"/>
        </w:rPr>
        <w:t>Bonaparte and the British: Prints and Propaganda in the Age of Napoleon</w:t>
      </w:r>
      <w:r w:rsidRPr="002E7564">
        <w:rPr>
          <w:rFonts w:ascii="Times New Roman" w:hAnsi="Times New Roman" w:cs="Times New Roman"/>
          <w:sz w:val="24"/>
          <w:szCs w:val="24"/>
          <w:shd w:val="clear" w:color="auto" w:fill="FFFFFF"/>
        </w:rPr>
        <w:t>. British Museum Press, 2015.</w:t>
      </w:r>
    </w:p>
  </w:footnote>
  <w:footnote w:id="3">
    <w:p w:rsidR="00815833" w:rsidRPr="002E7564" w:rsidRDefault="00815833" w:rsidP="00815833">
      <w:pPr>
        <w:spacing w:line="480" w:lineRule="auto"/>
        <w:ind w:left="1440" w:hanging="1440"/>
        <w:jc w:val="both"/>
        <w:rPr>
          <w:rFonts w:ascii="Times New Roman" w:hAnsi="Times New Roman" w:cs="Times New Roman"/>
          <w:sz w:val="24"/>
          <w:szCs w:val="24"/>
          <w:shd w:val="clear" w:color="auto" w:fill="FFFFFF"/>
        </w:rPr>
      </w:pPr>
      <w:r>
        <w:rPr>
          <w:rStyle w:val="FootnoteReference"/>
        </w:rPr>
        <w:footnoteRef/>
      </w:r>
      <w:r>
        <w:t xml:space="preserve"> </w:t>
      </w:r>
      <w:r w:rsidRPr="002E7564">
        <w:rPr>
          <w:rFonts w:ascii="Times New Roman" w:hAnsi="Times New Roman" w:cs="Times New Roman"/>
          <w:sz w:val="24"/>
          <w:szCs w:val="24"/>
          <w:shd w:val="clear" w:color="auto" w:fill="FFFFFF"/>
        </w:rPr>
        <w:t>Leprohon, Ronald J. "Ideology</w:t>
      </w:r>
      <w:r>
        <w:rPr>
          <w:rFonts w:ascii="Times New Roman" w:hAnsi="Times New Roman" w:cs="Times New Roman"/>
          <w:sz w:val="24"/>
          <w:szCs w:val="24"/>
          <w:shd w:val="clear" w:color="auto" w:fill="FFFFFF"/>
        </w:rPr>
        <w:t>,</w:t>
      </w:r>
      <w:r w:rsidRPr="002E7564">
        <w:rPr>
          <w:rFonts w:ascii="Times New Roman" w:hAnsi="Times New Roman" w:cs="Times New Roman"/>
          <w:sz w:val="24"/>
          <w:szCs w:val="24"/>
          <w:shd w:val="clear" w:color="auto" w:fill="FFFFFF"/>
        </w:rPr>
        <w:t xml:space="preserve"> and propaganda." </w:t>
      </w:r>
      <w:r w:rsidRPr="002E7564">
        <w:rPr>
          <w:rFonts w:ascii="Times New Roman" w:hAnsi="Times New Roman" w:cs="Times New Roman"/>
          <w:i/>
          <w:iCs/>
          <w:sz w:val="24"/>
          <w:szCs w:val="24"/>
          <w:shd w:val="clear" w:color="auto" w:fill="FFFFFF"/>
        </w:rPr>
        <w:t>A Companion to Ancient Egyptian Art</w:t>
      </w:r>
      <w:r w:rsidRPr="002E7564">
        <w:rPr>
          <w:rFonts w:ascii="Times New Roman" w:hAnsi="Times New Roman" w:cs="Times New Roman"/>
          <w:sz w:val="24"/>
          <w:szCs w:val="24"/>
          <w:shd w:val="clear" w:color="auto" w:fill="FFFFFF"/>
        </w:rPr>
        <w:t> (2015): 309-327.</w:t>
      </w:r>
    </w:p>
    <w:p w:rsidR="00815833" w:rsidRDefault="00815833" w:rsidP="00815833">
      <w:pPr>
        <w:pStyle w:val="FootnoteText"/>
      </w:pPr>
      <w:r w:rsidRPr="002E7564">
        <w:rPr>
          <w:rFonts w:ascii="Times New Roman" w:hAnsi="Times New Roman" w:cs="Times New Roman"/>
          <w:sz w:val="24"/>
          <w:szCs w:val="24"/>
          <w:shd w:val="clear" w:color="auto" w:fill="FFFFFF"/>
        </w:rPr>
        <w:t>Mendez, Alexa J. "People as Propaganda: Personifications of Homeland in Nazi German and Soviet Russian Cinema." Ph</w:t>
      </w:r>
      <w:r>
        <w:rPr>
          <w:rFonts w:ascii="Times New Roman" w:hAnsi="Times New Roman" w:cs="Times New Roman"/>
          <w:sz w:val="24"/>
          <w:szCs w:val="24"/>
          <w:shd w:val="clear" w:color="auto" w:fill="FFFFFF"/>
        </w:rPr>
        <w:t>.D.</w:t>
      </w:r>
      <w:r w:rsidRPr="002E7564">
        <w:rPr>
          <w:rFonts w:ascii="Times New Roman" w:hAnsi="Times New Roman" w:cs="Times New Roman"/>
          <w:sz w:val="24"/>
          <w:szCs w:val="24"/>
          <w:shd w:val="clear" w:color="auto" w:fill="FFFFFF"/>
        </w:rPr>
        <w:t xml:space="preserve"> diss., University of Cincinnati, 2015.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AwNTIwMrE0MjE2MDNT0lEKTi0uzszPAykwqgUAPbfDzywAAAA="/>
  </w:docVars>
  <w:rsids>
    <w:rsidRoot w:val="008B4E30"/>
    <w:rsid w:val="0006450C"/>
    <w:rsid w:val="000E401F"/>
    <w:rsid w:val="001C561B"/>
    <w:rsid w:val="001F3368"/>
    <w:rsid w:val="00270FC3"/>
    <w:rsid w:val="0028153F"/>
    <w:rsid w:val="002E7564"/>
    <w:rsid w:val="003336CA"/>
    <w:rsid w:val="003B2FD8"/>
    <w:rsid w:val="004956CC"/>
    <w:rsid w:val="0053411C"/>
    <w:rsid w:val="00555D8F"/>
    <w:rsid w:val="00560652"/>
    <w:rsid w:val="005674E9"/>
    <w:rsid w:val="005E39EA"/>
    <w:rsid w:val="005E58EA"/>
    <w:rsid w:val="006A5DB5"/>
    <w:rsid w:val="006B6BB2"/>
    <w:rsid w:val="00776347"/>
    <w:rsid w:val="007836E2"/>
    <w:rsid w:val="00815833"/>
    <w:rsid w:val="008B4E30"/>
    <w:rsid w:val="009D7A29"/>
    <w:rsid w:val="00A521B4"/>
    <w:rsid w:val="00B12136"/>
    <w:rsid w:val="00B559AD"/>
    <w:rsid w:val="00C550F6"/>
    <w:rsid w:val="00C65D5E"/>
    <w:rsid w:val="00CA052E"/>
    <w:rsid w:val="00D00AAF"/>
    <w:rsid w:val="00D54B17"/>
    <w:rsid w:val="00DC57C4"/>
    <w:rsid w:val="00E72BB6"/>
    <w:rsid w:val="00EB1C29"/>
    <w:rsid w:val="00ED2F2C"/>
    <w:rsid w:val="00ED7660"/>
    <w:rsid w:val="00F1074D"/>
    <w:rsid w:val="00F50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E1BA1A-C051-42B0-850B-62B38BEF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B1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1C29"/>
    <w:rPr>
      <w:sz w:val="20"/>
      <w:szCs w:val="20"/>
    </w:rPr>
  </w:style>
  <w:style w:type="character" w:styleId="FootnoteReference">
    <w:name w:val="footnote reference"/>
    <w:basedOn w:val="DefaultParagraphFont"/>
    <w:uiPriority w:val="99"/>
    <w:semiHidden/>
    <w:unhideWhenUsed/>
    <w:rsid w:val="00EB1C29"/>
    <w:rPr>
      <w:vertAlign w:val="superscript"/>
    </w:rPr>
  </w:style>
  <w:style w:type="paragraph" w:styleId="Header">
    <w:name w:val="header"/>
    <w:basedOn w:val="Normal"/>
    <w:link w:val="HeaderChar"/>
    <w:uiPriority w:val="99"/>
    <w:unhideWhenUsed/>
    <w:rsid w:val="00EB1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C29"/>
  </w:style>
  <w:style w:type="paragraph" w:styleId="Footer">
    <w:name w:val="footer"/>
    <w:basedOn w:val="Normal"/>
    <w:link w:val="FooterChar"/>
    <w:uiPriority w:val="99"/>
    <w:unhideWhenUsed/>
    <w:rsid w:val="00EB1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070C679-106F-492A-A9D2-E26D80F20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2020-11-03T14:12:00Z</dcterms:created>
  <dcterms:modified xsi:type="dcterms:W3CDTF">2020-11-03T14:12:00Z</dcterms:modified>
</cp:coreProperties>
</file>